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B7A" w:rsidRDefault="006B3B7A">
      <w:pPr>
        <w:rPr>
          <w:sz w:val="28"/>
          <w:szCs w:val="28"/>
        </w:rPr>
      </w:pPr>
    </w:p>
    <w:p w:rsidR="006B3B7A" w:rsidRDefault="009D3B5D">
      <w:pPr>
        <w:jc w:val="center"/>
        <w:rPr>
          <w:sz w:val="28"/>
          <w:szCs w:val="28"/>
        </w:rPr>
      </w:pPr>
      <w:r>
        <w:rPr>
          <w:b/>
          <w:i/>
          <w:sz w:val="28"/>
          <w:szCs w:val="28"/>
        </w:rPr>
        <w:t>COVER PAGE</w:t>
      </w:r>
    </w:p>
    <w:p w:rsidR="006B3B7A" w:rsidRDefault="009D3B5D">
      <w:pPr>
        <w:rPr>
          <w:sz w:val="22"/>
          <w:szCs w:val="22"/>
        </w:rPr>
      </w:pPr>
      <w:r>
        <w:rPr>
          <w:b/>
          <w:i/>
        </w:rPr>
        <w:t xml:space="preserve">                                                              </w:t>
      </w:r>
      <w:r>
        <w:rPr>
          <w:b/>
          <w:i/>
        </w:rPr>
        <w:tab/>
      </w:r>
      <w:r>
        <w:rPr>
          <w:b/>
          <w:i/>
        </w:rPr>
        <w:tab/>
      </w:r>
      <w:r>
        <w:rPr>
          <w:b/>
          <w:i/>
        </w:rPr>
        <w:tab/>
      </w:r>
      <w:r>
        <w:rPr>
          <w:b/>
          <w:i/>
        </w:rPr>
        <w:tab/>
      </w:r>
      <w:r>
        <w:rPr>
          <w:b/>
          <w:i/>
        </w:rPr>
        <w:tab/>
      </w:r>
      <w:r>
        <w:rPr>
          <w:b/>
          <w:i/>
          <w:sz w:val="22"/>
          <w:szCs w:val="22"/>
        </w:rPr>
        <w:t xml:space="preserve"> Leave Blank</w:t>
      </w:r>
    </w:p>
    <w:tbl>
      <w:tblPr>
        <w:tblStyle w:val="a3"/>
        <w:tblW w:w="9360" w:type="dxa"/>
        <w:tblInd w:w="120" w:type="dxa"/>
        <w:tblLayout w:type="fixed"/>
        <w:tblLook w:val="0000" w:firstRow="0" w:lastRow="0" w:firstColumn="0" w:lastColumn="0" w:noHBand="0" w:noVBand="0"/>
      </w:tblPr>
      <w:tblGrid>
        <w:gridCol w:w="6120"/>
        <w:gridCol w:w="3240"/>
      </w:tblGrid>
      <w:tr w:rsidR="006B3B7A">
        <w:tc>
          <w:tcPr>
            <w:tcW w:w="6120" w:type="dxa"/>
            <w:tcBorders>
              <w:top w:val="single" w:sz="7" w:space="0" w:color="000000"/>
              <w:left w:val="single" w:sz="7" w:space="0" w:color="000000"/>
              <w:bottom w:val="single" w:sz="7" w:space="0" w:color="000000"/>
              <w:right w:val="single" w:sz="7" w:space="0" w:color="000000"/>
            </w:tcBorders>
          </w:tcPr>
          <w:p w:rsidR="006B3B7A" w:rsidRDefault="006B3B7A"/>
          <w:p w:rsidR="006B3B7A" w:rsidRDefault="009D3B5D">
            <w:pPr>
              <w:jc w:val="center"/>
              <w:rPr>
                <w:sz w:val="32"/>
                <w:szCs w:val="32"/>
              </w:rPr>
            </w:pPr>
            <w:r>
              <w:rPr>
                <w:b/>
                <w:i/>
                <w:sz w:val="32"/>
                <w:szCs w:val="32"/>
              </w:rPr>
              <w:t>Applied Research &amp; Development Award 2025/2026</w:t>
            </w:r>
          </w:p>
          <w:p w:rsidR="006B3B7A" w:rsidRDefault="006B3B7A">
            <w:pPr>
              <w:rPr>
                <w:sz w:val="22"/>
                <w:szCs w:val="22"/>
              </w:rPr>
            </w:pPr>
          </w:p>
          <w:p w:rsidR="006B3B7A" w:rsidRDefault="009D3B5D">
            <w:pPr>
              <w:tabs>
                <w:tab w:val="left" w:pos="4440"/>
              </w:tabs>
              <w:jc w:val="center"/>
              <w:rPr>
                <w:sz w:val="22"/>
                <w:szCs w:val="22"/>
              </w:rPr>
            </w:pPr>
            <w:r>
              <w:rPr>
                <w:b/>
                <w:sz w:val="22"/>
                <w:szCs w:val="22"/>
              </w:rPr>
              <w:t xml:space="preserve">Deadline for Submission: </w:t>
            </w:r>
            <w:r>
              <w:rPr>
                <w:b/>
                <w:sz w:val="22"/>
                <w:szCs w:val="22"/>
                <w:highlight w:val="white"/>
              </w:rPr>
              <w:t>June 16, 2025</w:t>
            </w:r>
            <w:r>
              <w:rPr>
                <w:b/>
                <w:sz w:val="22"/>
                <w:szCs w:val="22"/>
              </w:rPr>
              <w:t xml:space="preserve"> at 5pm</w:t>
            </w:r>
          </w:p>
          <w:p w:rsidR="006B3B7A" w:rsidRDefault="006B3B7A">
            <w:pPr>
              <w:spacing w:after="58"/>
              <w:rPr>
                <w:sz w:val="22"/>
                <w:szCs w:val="22"/>
              </w:rPr>
            </w:pPr>
          </w:p>
        </w:tc>
        <w:tc>
          <w:tcPr>
            <w:tcW w:w="3240" w:type="dxa"/>
            <w:tcBorders>
              <w:top w:val="single" w:sz="7" w:space="0" w:color="000000"/>
              <w:left w:val="single" w:sz="7" w:space="0" w:color="000000"/>
              <w:bottom w:val="single" w:sz="7" w:space="0" w:color="000000"/>
              <w:right w:val="single" w:sz="7" w:space="0" w:color="000000"/>
            </w:tcBorders>
          </w:tcPr>
          <w:p w:rsidR="006B3B7A" w:rsidRDefault="006B3B7A">
            <w:pPr>
              <w:rPr>
                <w:sz w:val="22"/>
                <w:szCs w:val="22"/>
              </w:rPr>
            </w:pPr>
          </w:p>
          <w:p w:rsidR="006B3B7A" w:rsidRDefault="009D3B5D">
            <w:pPr>
              <w:rPr>
                <w:sz w:val="18"/>
                <w:szCs w:val="18"/>
              </w:rPr>
            </w:pPr>
            <w:r>
              <w:rPr>
                <w:sz w:val="18"/>
                <w:szCs w:val="18"/>
              </w:rPr>
              <w:t>Received:</w:t>
            </w:r>
          </w:p>
          <w:p w:rsidR="006B3B7A" w:rsidRDefault="006B3B7A">
            <w:pPr>
              <w:rPr>
                <w:sz w:val="18"/>
                <w:szCs w:val="18"/>
              </w:rPr>
            </w:pPr>
          </w:p>
          <w:p w:rsidR="006B3B7A" w:rsidRDefault="006B3B7A">
            <w:pPr>
              <w:rPr>
                <w:sz w:val="18"/>
                <w:szCs w:val="18"/>
              </w:rPr>
            </w:pPr>
          </w:p>
          <w:p w:rsidR="006B3B7A" w:rsidRDefault="009D3B5D">
            <w:pPr>
              <w:rPr>
                <w:sz w:val="18"/>
                <w:szCs w:val="18"/>
              </w:rPr>
            </w:pPr>
            <w:r>
              <w:rPr>
                <w:sz w:val="18"/>
                <w:szCs w:val="18"/>
              </w:rPr>
              <w:t>Sent to reviewers:</w:t>
            </w:r>
          </w:p>
          <w:p w:rsidR="006B3B7A" w:rsidRDefault="006B3B7A">
            <w:pPr>
              <w:rPr>
                <w:sz w:val="18"/>
                <w:szCs w:val="18"/>
              </w:rPr>
            </w:pPr>
          </w:p>
          <w:p w:rsidR="006B3B7A" w:rsidRDefault="006B3B7A">
            <w:pPr>
              <w:spacing w:after="58"/>
              <w:rPr>
                <w:sz w:val="18"/>
                <w:szCs w:val="18"/>
              </w:rPr>
            </w:pPr>
          </w:p>
          <w:p w:rsidR="006B3B7A" w:rsidRDefault="009D3B5D">
            <w:pPr>
              <w:spacing w:after="58"/>
              <w:rPr>
                <w:sz w:val="18"/>
                <w:szCs w:val="18"/>
              </w:rPr>
            </w:pPr>
            <w:r>
              <w:rPr>
                <w:sz w:val="18"/>
                <w:szCs w:val="18"/>
              </w:rPr>
              <w:t>Applicant notified:</w:t>
            </w:r>
          </w:p>
        </w:tc>
      </w:tr>
    </w:tbl>
    <w:p w:rsidR="006B3B7A" w:rsidRDefault="006B3B7A">
      <w:pPr>
        <w:rPr>
          <w:sz w:val="18"/>
          <w:szCs w:val="18"/>
        </w:rPr>
      </w:pPr>
    </w:p>
    <w:tbl>
      <w:tblPr>
        <w:tblStyle w:val="a4"/>
        <w:tblW w:w="9345" w:type="dxa"/>
        <w:tblInd w:w="120" w:type="dxa"/>
        <w:tblLayout w:type="fixed"/>
        <w:tblLook w:val="0000" w:firstRow="0" w:lastRow="0" w:firstColumn="0" w:lastColumn="0" w:noHBand="0" w:noVBand="0"/>
      </w:tblPr>
      <w:tblGrid>
        <w:gridCol w:w="9345"/>
      </w:tblGrid>
      <w:tr w:rsidR="006B3B7A">
        <w:trPr>
          <w:trHeight w:val="280"/>
        </w:trPr>
        <w:tc>
          <w:tcPr>
            <w:tcW w:w="9345" w:type="dxa"/>
            <w:tcBorders>
              <w:top w:val="single" w:sz="7" w:space="0" w:color="000000"/>
              <w:left w:val="single" w:sz="7" w:space="0" w:color="000000"/>
              <w:right w:val="single" w:sz="7" w:space="0" w:color="000000"/>
            </w:tcBorders>
          </w:tcPr>
          <w:p w:rsidR="006B3B7A" w:rsidRDefault="009D3B5D">
            <w:pPr>
              <w:rPr>
                <w:sz w:val="22"/>
                <w:szCs w:val="22"/>
              </w:rPr>
            </w:pPr>
            <w:r>
              <w:rPr>
                <w:b/>
                <w:sz w:val="22"/>
                <w:szCs w:val="22"/>
              </w:rPr>
              <w:t>Project Period:  From _______________    To_________________</w:t>
            </w:r>
          </w:p>
        </w:tc>
      </w:tr>
      <w:tr w:rsidR="006B3B7A">
        <w:trPr>
          <w:trHeight w:val="3860"/>
        </w:trPr>
        <w:tc>
          <w:tcPr>
            <w:tcW w:w="9345" w:type="dxa"/>
            <w:tcBorders>
              <w:left w:val="single" w:sz="4" w:space="0" w:color="000000"/>
              <w:bottom w:val="single" w:sz="4" w:space="0" w:color="000000"/>
              <w:right w:val="single" w:sz="4" w:space="0" w:color="000000"/>
            </w:tcBorders>
          </w:tcPr>
          <w:p w:rsidR="006B3B7A" w:rsidRDefault="006B3B7A">
            <w:pPr>
              <w:rPr>
                <w:sz w:val="22"/>
                <w:szCs w:val="22"/>
              </w:rPr>
            </w:pPr>
          </w:p>
          <w:p w:rsidR="006B3B7A" w:rsidRDefault="009D3B5D">
            <w:pPr>
              <w:rPr>
                <w:b/>
                <w:sz w:val="22"/>
                <w:szCs w:val="22"/>
              </w:rPr>
            </w:pPr>
            <w:r>
              <w:rPr>
                <w:b/>
                <w:sz w:val="22"/>
                <w:szCs w:val="22"/>
              </w:rPr>
              <w:t>Title:</w:t>
            </w:r>
          </w:p>
          <w:p w:rsidR="006B3B7A" w:rsidRDefault="006B3B7A">
            <w:pPr>
              <w:rPr>
                <w:sz w:val="18"/>
                <w:szCs w:val="18"/>
              </w:rPr>
            </w:pPr>
          </w:p>
          <w:p w:rsidR="006B3B7A" w:rsidRDefault="006B3B7A">
            <w:pPr>
              <w:rPr>
                <w:sz w:val="18"/>
                <w:szCs w:val="18"/>
              </w:rPr>
            </w:pPr>
          </w:p>
          <w:p w:rsidR="006B3B7A" w:rsidRDefault="009D3B5D">
            <w:pPr>
              <w:rPr>
                <w:sz w:val="22"/>
                <w:szCs w:val="22"/>
              </w:rPr>
            </w:pPr>
            <w:r>
              <w:rPr>
                <w:noProof/>
              </w:rPr>
              <mc:AlternateContent>
                <mc:Choice Requires="wps">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5916930" cy="31750"/>
                      <wp:effectExtent l="0" t="0" r="0" b="0"/>
                      <wp:wrapSquare wrapText="bothSides" distT="0" distB="0" distL="0" distR="0"/>
                      <wp:docPr id="14" name=""/>
                      <wp:cNvGraphicFramePr/>
                      <a:graphic xmlns:a="http://schemas.openxmlformats.org/drawingml/2006/main">
                        <a:graphicData uri="http://schemas.microsoft.com/office/word/2010/wordprocessingShape">
                          <wps:wsp>
                            <wps:cNvSpPr/>
                            <wps:spPr>
                              <a:xfrm>
                                <a:off x="2397060" y="3773968"/>
                                <a:ext cx="5897880" cy="12065"/>
                              </a:xfrm>
                              <a:prstGeom prst="rect">
                                <a:avLst/>
                              </a:prstGeom>
                              <a:solidFill>
                                <a:srgbClr val="000000"/>
                              </a:solidFill>
                              <a:ln>
                                <a:noFill/>
                              </a:ln>
                            </wps:spPr>
                            <wps:txbx>
                              <w:txbxContent>
                                <w:p w:rsidR="006B3B7A" w:rsidRDefault="006B3B7A">
                                  <w:pPr>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465.9pt;height: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Z62wEAAKADAAAOAAAAZHJzL2Uyb0RvYy54bWysU8tu2zAQvBfoPxC813o4tmXBclAkcFEg&#10;aA2k/QCKoiwCFMkuaUv++y4pNXGTW1EdKC53NZyZXe3ux16RiwAnja5otkgpEZqbRupTRX/+OHwq&#10;KHGe6YYpo0VFr8LR+/3HD7vBliI3nVGNAIIg2pWDrWjnvS2TxPFO9MwtjBUak62BnnkM4ZQ0wAZE&#10;71WSp+k6GQw0FgwXzuHp45Sk+4jftoL7723rhCeqosjNxxXiWoc12e9YeQJmO8lnGuwfWPRMarz0&#10;BeqReUbOIN9B9ZKDcab1C276xLSt5CJqQDVZ+kbNc8esiFrQHGdfbHL/D5Z/uxyByAZ7d0eJZj32&#10;KJgyWFdi7tkeYY4cboPCsYU+vJE7GSuaL7ebdI3WXiu63GyW23UxmSpGTzgWrIrtpiiwgGNFlqfr&#10;Vcgnr0AWnP8iTE/CpqKAPYtWssuT81Ppn5JwrzNKNgepVAzgVD8oIBcW+hufGf2vMqVDsTbhswkx&#10;nCRB5CQr7PxYj7PW2jRXtMVZfpBI6ok5f2SAg5FRMuCwVNT9OjMQlKivGruxze7yFU7XbQC3QX0b&#10;MM07gzPIPVAyBQ8+zuTE8vPZm1ZG6YHXRGami2MQzZtHNszZbRyrXn+s/W8AAAD//wMAUEsDBBQA&#10;BgAIAAAAIQBh+p9N2wAAAAMBAAAPAAAAZHJzL2Rvd25yZXYueG1sTI/BTsMwEETvSPyDtUjcqF0Q&#10;FEKcqiBxqLhAaA7ctvGSBOJ1FLtt+vcsXOAy0mpWM2/y5eR7tacxdoEtzGcGFHEdXMeNhc3b08Ut&#10;qJiQHfaBycKRIiyL05McMxcO/Er7MjVKQjhmaKFNaci0jnVLHuMsDMTifYTRY5JzbLQb8SDhvteX&#10;xtxojx1LQ4sDPbZUf5U7b6FDUx0X64oeXobn8r1aLzarz9Ha87NpdQ8q0ZT+nuEHX9ChEKZt2LGL&#10;qrcgQ9Kvind3NZcZWwvXBnSR6//sxTcAAAD//wMAUEsBAi0AFAAGAAgAAAAhALaDOJL+AAAA4QEA&#10;ABMAAAAAAAAAAAAAAAAAAAAAAFtDb250ZW50X1R5cGVzXS54bWxQSwECLQAUAAYACAAAACEAOP0h&#10;/9YAAACUAQAACwAAAAAAAAAAAAAAAAAvAQAAX3JlbHMvLnJlbHNQSwECLQAUAAYACAAAACEAXJZW&#10;etsBAACgAwAADgAAAAAAAAAAAAAAAAAuAgAAZHJzL2Uyb0RvYy54bWxQSwECLQAUAAYACAAAACEA&#10;YfqfTdsAAAADAQAADwAAAAAAAAAAAAAAAAA1BAAAZHJzL2Rvd25yZXYueG1sUEsFBgAAAAAEAAQA&#10;8wAAAD0FAAAAAA==&#10;" fillcolor="black" stroked="f">
                      <v:textbox inset="2.53958mm,2.53958mm,2.53958mm,2.53958mm">
                        <w:txbxContent>
                          <w:p w:rsidR="006B3B7A" w:rsidRDefault="006B3B7A">
                            <w:pPr>
                              <w:textDirection w:val="btLr"/>
                            </w:pPr>
                          </w:p>
                        </w:txbxContent>
                      </v:textbox>
                      <w10:wrap type="square"/>
                    </v:rect>
                  </w:pict>
                </mc:Fallback>
              </mc:AlternateContent>
            </w:r>
          </w:p>
          <w:p w:rsidR="006B3B7A" w:rsidRDefault="009D3B5D">
            <w:pPr>
              <w:pBdr>
                <w:top w:val="single" w:sz="4" w:space="1" w:color="000000"/>
              </w:pBdr>
              <w:rPr>
                <w:sz w:val="22"/>
                <w:szCs w:val="22"/>
              </w:rPr>
            </w:pPr>
            <w:r>
              <w:rPr>
                <w:b/>
                <w:sz w:val="22"/>
                <w:szCs w:val="22"/>
              </w:rPr>
              <w:t xml:space="preserve">Principal Investigator Name: </w:t>
            </w:r>
          </w:p>
          <w:p w:rsidR="006B3B7A" w:rsidRDefault="009D3B5D">
            <w:pPr>
              <w:pBdr>
                <w:top w:val="single" w:sz="4" w:space="1" w:color="000000"/>
              </w:pBdr>
              <w:rPr>
                <w:sz w:val="22"/>
                <w:szCs w:val="22"/>
              </w:rPr>
            </w:pPr>
            <w:r>
              <w:rPr>
                <w:b/>
                <w:sz w:val="22"/>
                <w:szCs w:val="22"/>
              </w:rPr>
              <w:t>Title:</w:t>
            </w:r>
          </w:p>
          <w:p w:rsidR="006B3B7A" w:rsidRDefault="009D3B5D">
            <w:pPr>
              <w:pBdr>
                <w:top w:val="single" w:sz="4" w:space="1" w:color="000000"/>
              </w:pBdr>
              <w:rPr>
                <w:sz w:val="22"/>
                <w:szCs w:val="22"/>
              </w:rPr>
            </w:pPr>
            <w:r>
              <w:rPr>
                <w:b/>
                <w:sz w:val="22"/>
                <w:szCs w:val="22"/>
              </w:rPr>
              <w:t>Department:</w:t>
            </w:r>
          </w:p>
          <w:p w:rsidR="006B3B7A" w:rsidRDefault="009D3B5D">
            <w:pPr>
              <w:pBdr>
                <w:top w:val="single" w:sz="4" w:space="1" w:color="000000"/>
              </w:pBdr>
              <w:rPr>
                <w:sz w:val="22"/>
                <w:szCs w:val="22"/>
              </w:rPr>
            </w:pPr>
            <w:r>
              <w:rPr>
                <w:b/>
                <w:sz w:val="22"/>
                <w:szCs w:val="22"/>
              </w:rPr>
              <w:t>Address:</w:t>
            </w:r>
          </w:p>
          <w:p w:rsidR="006B3B7A" w:rsidRDefault="009D3B5D">
            <w:pPr>
              <w:pBdr>
                <w:top w:val="single" w:sz="4" w:space="1" w:color="000000"/>
              </w:pBdr>
              <w:rPr>
                <w:b/>
                <w:sz w:val="22"/>
                <w:szCs w:val="22"/>
              </w:rPr>
            </w:pPr>
            <w:r>
              <w:rPr>
                <w:b/>
                <w:sz w:val="22"/>
                <w:szCs w:val="22"/>
              </w:rPr>
              <w:t>City/State/Zip:</w:t>
            </w:r>
          </w:p>
          <w:p w:rsidR="006B3B7A" w:rsidRDefault="009D3B5D">
            <w:pPr>
              <w:pBdr>
                <w:top w:val="single" w:sz="4" w:space="1" w:color="000000"/>
              </w:pBdr>
              <w:rPr>
                <w:sz w:val="22"/>
                <w:szCs w:val="22"/>
              </w:rPr>
            </w:pPr>
            <w:r>
              <w:rPr>
                <w:b/>
                <w:sz w:val="22"/>
                <w:szCs w:val="22"/>
              </w:rPr>
              <w:t>Tel:</w:t>
            </w:r>
          </w:p>
          <w:p w:rsidR="006B3B7A" w:rsidRDefault="009D3B5D">
            <w:pPr>
              <w:pBdr>
                <w:top w:val="single" w:sz="4" w:space="1" w:color="000000"/>
              </w:pBdr>
              <w:rPr>
                <w:sz w:val="22"/>
                <w:szCs w:val="22"/>
              </w:rPr>
            </w:pPr>
            <w:r>
              <w:rPr>
                <w:b/>
                <w:sz w:val="22"/>
                <w:szCs w:val="22"/>
              </w:rPr>
              <w:t>Email:</w:t>
            </w:r>
          </w:p>
          <w:p w:rsidR="006B3B7A" w:rsidRDefault="006B3B7A">
            <w:pPr>
              <w:rPr>
                <w:sz w:val="22"/>
                <w:szCs w:val="22"/>
              </w:rPr>
            </w:pPr>
          </w:p>
          <w:p w:rsidR="006B3B7A" w:rsidRDefault="009D3B5D">
            <w:pPr>
              <w:rPr>
                <w:sz w:val="22"/>
                <w:szCs w:val="22"/>
              </w:rPr>
            </w:pPr>
            <w:r>
              <w:rPr>
                <w:noProof/>
              </w:rPr>
              <mc:AlternateContent>
                <mc:Choice Requires="wps">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5944235" cy="31750"/>
                      <wp:effectExtent l="0" t="0" r="0" b="0"/>
                      <wp:wrapSquare wrapText="bothSides" distT="0" distB="0" distL="0" distR="0"/>
                      <wp:docPr id="13" name=""/>
                      <wp:cNvGraphicFramePr/>
                      <a:graphic xmlns:a="http://schemas.openxmlformats.org/drawingml/2006/main">
                        <a:graphicData uri="http://schemas.microsoft.com/office/word/2010/wordprocessingShape">
                          <wps:wsp>
                            <wps:cNvSpPr/>
                            <wps:spPr>
                              <a:xfrm>
                                <a:off x="2383408" y="3773968"/>
                                <a:ext cx="5925185" cy="12065"/>
                              </a:xfrm>
                              <a:prstGeom prst="rect">
                                <a:avLst/>
                              </a:prstGeom>
                              <a:solidFill>
                                <a:srgbClr val="000000"/>
                              </a:solidFill>
                              <a:ln>
                                <a:noFill/>
                              </a:ln>
                            </wps:spPr>
                            <wps:txbx>
                              <w:txbxContent>
                                <w:p w:rsidR="006B3B7A" w:rsidRDefault="006B3B7A">
                                  <w:pPr>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margin-left:0;margin-top:0;width:468.05pt;height:2.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iv3AEAAKcDAAAOAAAAZHJzL2Uyb0RvYy54bWysU8tu2zAQvBfoPxC813rFji1YDooELgoE&#10;rYE0H0BRlEWAItklbcl/3yWlxm57C6oDxeWuhjOzq+3D2CtyFuCk0RXNFiklQnPTSH2s6OuP/ac1&#10;Jc4z3TBltKjoRTj6sPv4YTvYUuSmM6oRQBBEu3KwFe28t2WSON6JnrmFsUJjsjXQM48hHJMG2IDo&#10;vUryNF0lg4HGguHCOTx9mpJ0F/HbVnD/vW2d8ERVFLn5uEJc67Amuy0rj8BsJ/lMg72DRc+kxkvf&#10;oJ6YZ+QE8h+oXnIwzrR+wU2fmLaVXEQNqCZL/1Lz0jErohY0x9k3m9z/g+XfzgcgssHeFZRo1mOP&#10;gimDdSXmXuwB5sjhNigcW+jDG7mTsaJ5sS7uUuzypaLF/X2xWa0nU8XoCceC5SZfZuslJRwrsjxd&#10;LUM+uQJZcP6LMD0Jm4oC9ixayc7Pzk+lv0vCvc4o2eylUjGAY/2ogJxZ6G98ZvQ/ypQOxdqEzybE&#10;cJIEkZOssPNjPU5OBIhwUpvmgu44y/cSuT0z5w8McD4ySgacmYq6nycGghL1VWNTNtldjkL9bQC3&#10;QX0bMM07g6PIPVAyBY8+juZE9vPJm1ZGB65kZtY4DdHDeXLDuN3Gser6f+1+AQAA//8DAFBLAwQU&#10;AAYACAAAACEAzDd+LdsAAAADAQAADwAAAGRycy9kb3ducmV2LnhtbEyPwU7DMBBE70j8g7VI3Khd&#10;EC0NcaqCxKHiQkNz6G0bL0kgXke226Z/j+ECl5VGM5p5my9H24sj+dA51jCdKBDEtTMdNxq27y83&#10;DyBCRDbYOyYNZwqwLC4vcsyMO/GGjmVsRCrhkKGGNsYhkzLULVkMEzcQJ+/DeYsxSd9I4/GUym0v&#10;b5WaSYsdp4UWB3puqf4qD1ZDh6o6z9cVPb0Nr+WuWs+3q0+v9fXVuHoEEWmMf2H4wU/oUCSmvTuw&#10;CaLXkB6Jvzd5i7vZFMRew70CWeTyP3vxDQAA//8DAFBLAQItABQABgAIAAAAIQC2gziS/gAAAOEB&#10;AAATAAAAAAAAAAAAAAAAAAAAAABbQ29udGVudF9UeXBlc10ueG1sUEsBAi0AFAAGAAgAAAAhADj9&#10;If/WAAAAlAEAAAsAAAAAAAAAAAAAAAAALwEAAF9yZWxzLy5yZWxzUEsBAi0AFAAGAAgAAAAhAHQH&#10;2K/cAQAApwMAAA4AAAAAAAAAAAAAAAAALgIAAGRycy9lMm9Eb2MueG1sUEsBAi0AFAAGAAgAAAAh&#10;AMw3fi3bAAAAAwEAAA8AAAAAAAAAAAAAAAAANgQAAGRycy9kb3ducmV2LnhtbFBLBQYAAAAABAAE&#10;APMAAAA+BQAAAAA=&#10;" fillcolor="black" stroked="f">
                      <v:textbox inset="2.53958mm,2.53958mm,2.53958mm,2.53958mm">
                        <w:txbxContent>
                          <w:p w:rsidR="006B3B7A" w:rsidRDefault="006B3B7A">
                            <w:pPr>
                              <w:textDirection w:val="btLr"/>
                            </w:pPr>
                          </w:p>
                        </w:txbxContent>
                      </v:textbox>
                      <w10:wrap type="square"/>
                    </v:rect>
                  </w:pict>
                </mc:Fallback>
              </mc:AlternateContent>
            </w:r>
          </w:p>
          <w:p w:rsidR="006B3B7A" w:rsidRDefault="009D3B5D">
            <w:pPr>
              <w:pBdr>
                <w:top w:val="single" w:sz="4" w:space="1" w:color="000000"/>
              </w:pBdr>
              <w:rPr>
                <w:sz w:val="22"/>
                <w:szCs w:val="22"/>
              </w:rPr>
            </w:pPr>
            <w:r>
              <w:rPr>
                <w:b/>
                <w:sz w:val="22"/>
                <w:szCs w:val="22"/>
              </w:rPr>
              <w:t>Corporate Co-sponsor:</w:t>
            </w:r>
          </w:p>
          <w:p w:rsidR="006B3B7A" w:rsidRDefault="009D3B5D">
            <w:pPr>
              <w:pBdr>
                <w:top w:val="single" w:sz="4" w:space="1" w:color="000000"/>
              </w:pBdr>
              <w:rPr>
                <w:sz w:val="22"/>
                <w:szCs w:val="22"/>
              </w:rPr>
            </w:pPr>
            <w:r>
              <w:rPr>
                <w:b/>
                <w:sz w:val="22"/>
                <w:szCs w:val="22"/>
              </w:rPr>
              <w:t>Name:</w:t>
            </w:r>
          </w:p>
          <w:p w:rsidR="006B3B7A" w:rsidRDefault="009D3B5D">
            <w:pPr>
              <w:pBdr>
                <w:top w:val="single" w:sz="4" w:space="1" w:color="000000"/>
              </w:pBdr>
              <w:rPr>
                <w:sz w:val="22"/>
                <w:szCs w:val="22"/>
              </w:rPr>
            </w:pPr>
            <w:r>
              <w:rPr>
                <w:b/>
                <w:sz w:val="22"/>
                <w:szCs w:val="22"/>
              </w:rPr>
              <w:t>Title:</w:t>
            </w:r>
          </w:p>
          <w:p w:rsidR="006B3B7A" w:rsidRDefault="009D3B5D">
            <w:pPr>
              <w:pBdr>
                <w:top w:val="single" w:sz="4" w:space="1" w:color="000000"/>
              </w:pBdr>
              <w:rPr>
                <w:b/>
                <w:sz w:val="22"/>
                <w:szCs w:val="22"/>
              </w:rPr>
            </w:pPr>
            <w:r>
              <w:rPr>
                <w:b/>
                <w:sz w:val="22"/>
                <w:szCs w:val="22"/>
              </w:rPr>
              <w:t>Address:</w:t>
            </w:r>
          </w:p>
          <w:p w:rsidR="006B3B7A" w:rsidRDefault="009D3B5D">
            <w:pPr>
              <w:pBdr>
                <w:top w:val="single" w:sz="4" w:space="1" w:color="000000"/>
              </w:pBdr>
              <w:rPr>
                <w:sz w:val="22"/>
                <w:szCs w:val="22"/>
              </w:rPr>
            </w:pPr>
            <w:r>
              <w:rPr>
                <w:b/>
                <w:sz w:val="22"/>
                <w:szCs w:val="22"/>
              </w:rPr>
              <w:t>City/State/Zip</w:t>
            </w:r>
          </w:p>
          <w:p w:rsidR="006B3B7A" w:rsidRDefault="009D3B5D">
            <w:pPr>
              <w:pBdr>
                <w:top w:val="single" w:sz="4" w:space="1" w:color="000000"/>
              </w:pBdr>
              <w:rPr>
                <w:sz w:val="22"/>
                <w:szCs w:val="22"/>
              </w:rPr>
            </w:pPr>
            <w:r>
              <w:rPr>
                <w:b/>
                <w:sz w:val="22"/>
                <w:szCs w:val="22"/>
              </w:rPr>
              <w:t>Tel:</w:t>
            </w:r>
          </w:p>
          <w:p w:rsidR="006B3B7A" w:rsidRDefault="009D3B5D">
            <w:pPr>
              <w:pBdr>
                <w:top w:val="single" w:sz="4" w:space="1" w:color="000000"/>
              </w:pBdr>
              <w:rPr>
                <w:b/>
                <w:sz w:val="22"/>
                <w:szCs w:val="22"/>
              </w:rPr>
            </w:pPr>
            <w:r>
              <w:rPr>
                <w:b/>
                <w:sz w:val="22"/>
                <w:szCs w:val="22"/>
              </w:rPr>
              <w:t>Email:</w:t>
            </w:r>
          </w:p>
          <w:p w:rsidR="006B3B7A" w:rsidRDefault="006B3B7A">
            <w:pPr>
              <w:pBdr>
                <w:top w:val="single" w:sz="4" w:space="1" w:color="000000"/>
              </w:pBdr>
              <w:rPr>
                <w:sz w:val="22"/>
                <w:szCs w:val="22"/>
              </w:rPr>
            </w:pPr>
          </w:p>
        </w:tc>
      </w:tr>
      <w:tr w:rsidR="006B3B7A">
        <w:trPr>
          <w:trHeight w:val="980"/>
        </w:trPr>
        <w:tc>
          <w:tcPr>
            <w:tcW w:w="9345" w:type="dxa"/>
            <w:tcBorders>
              <w:left w:val="single" w:sz="4" w:space="0" w:color="000000"/>
              <w:bottom w:val="single" w:sz="4" w:space="0" w:color="000000"/>
              <w:right w:val="single" w:sz="4" w:space="0" w:color="000000"/>
            </w:tcBorders>
          </w:tcPr>
          <w:p w:rsidR="006B3B7A" w:rsidRDefault="009D3B5D">
            <w:pPr>
              <w:rPr>
                <w:color w:val="FF0000"/>
                <w:sz w:val="22"/>
                <w:szCs w:val="22"/>
              </w:rPr>
            </w:pPr>
            <w:r>
              <w:rPr>
                <w:b/>
                <w:color w:val="FF0000"/>
                <w:sz w:val="22"/>
                <w:szCs w:val="22"/>
              </w:rPr>
              <w:t xml:space="preserve">This signature certifies that you are in support of this application. </w:t>
            </w:r>
            <w:r>
              <w:rPr>
                <w:b/>
                <w:color w:val="FF0000"/>
                <w:sz w:val="22"/>
                <w:szCs w:val="22"/>
                <w:highlight w:val="white"/>
              </w:rPr>
              <w:t>By accepting funding from the Center, the PI agrees to give the Center access to their Corporate Award finances for the performance period of the Center Funding.</w:t>
            </w:r>
            <w:r>
              <w:rPr>
                <w:noProof/>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916930" cy="31750"/>
                      <wp:effectExtent l="0" t="0" r="0" b="0"/>
                      <wp:wrapSquare wrapText="bothSides" distT="0" distB="0" distL="0" distR="0"/>
                      <wp:docPr id="12" name=""/>
                      <wp:cNvGraphicFramePr/>
                      <a:graphic xmlns:a="http://schemas.openxmlformats.org/drawingml/2006/main">
                        <a:graphicData uri="http://schemas.microsoft.com/office/word/2010/wordprocessingShape">
                          <wps:wsp>
                            <wps:cNvSpPr/>
                            <wps:spPr>
                              <a:xfrm>
                                <a:off x="2397060" y="3773968"/>
                                <a:ext cx="5897880" cy="12065"/>
                              </a:xfrm>
                              <a:prstGeom prst="rect">
                                <a:avLst/>
                              </a:prstGeom>
                              <a:solidFill>
                                <a:srgbClr val="000000"/>
                              </a:solidFill>
                              <a:ln>
                                <a:noFill/>
                              </a:ln>
                            </wps:spPr>
                            <wps:txbx>
                              <w:txbxContent>
                                <w:p w:rsidR="006B3B7A" w:rsidRDefault="006B3B7A">
                                  <w:pPr>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margin-left:0;margin-top:0;width:465.9pt;height:2.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s23AEAAKcDAAAOAAAAZHJzL2Uyb0RvYy54bWysU9uO0zAQfUfiHyy/01xK2zRqukK7KkJa&#10;QaWFD3Acp7Hk2GbsNunfM3ay2wJviDw4Pp7J8cyZk93D2CtyEeCk0RXNFiklQnPTSH2q6I/vhw8F&#10;Jc4z3TBltKjoVTj6sH//bjfYUuSmM6oRQJBEu3KwFe28t2WSON6JnrmFsUJjsDXQM48QTkkDbED2&#10;XiV5mq6TwUBjwXDhHJ4+TUG6j/xtK7j/1rZOeKIqirX5uEJc67Am+x0rT8BsJ/lcBvuHKnomNV76&#10;RvXEPCNnkH9R9ZKDcab1C276xLSt5CL2gN1k6R/dvHTMitgLiuPsm0zu/9Hyr5cjENng7HJKNOtx&#10;RkGUwboSYy/2CDNyuA0dji304Y21k7Gi+XK7Sdco7bWiy81muV0Xk6hi9IRjwqrYbooCEzhmZHm6&#10;XoV4ciOy4PxnYXoSNhUFnFmUkl2enZ9SX1PCvc4o2RykUhHAqX5UQC4szDc+M/tvaUqHZG3CZxNj&#10;OElCk1NbYefHeoxK5IEinNSmuaI6zvKDxNqemfNHBuiPjJIBPVNR9/PMQFCivmgcyjb7mK/QZPcA&#10;7kF9D5jmnUErcg+UTODRR2tOxX46e9PKqMCtmLlqdEPUcHZusNs9jlm3/2v/CwAA//8DAFBLAwQU&#10;AAYACAAAACEAYfqfTdsAAAADAQAADwAAAGRycy9kb3ducmV2LnhtbEyPwU7DMBBE70j8g7VI3Khd&#10;EBRCnKogcai4QGgO3LbxkgTidRS7bfr3LFzgMtJqVjNv8uXke7WnMXaBLcxnBhRxHVzHjYXN29PF&#10;LaiYkB32gcnCkSIsi9OTHDMXDvxK+zI1SkI4ZmihTWnItI51Sx7jLAzE4n2E0WOSc2y0G/Eg4b7X&#10;l8bcaI8dS0OLAz22VH+VO2+hQ1MdF+uKHl6G5/K9Wi82q8/R2vOzaXUPKtGU/p7hB1/QoRCmbdix&#10;i6q3IEPSr4p3dzWXGVsL1wZ0kev/7MU3AAAA//8DAFBLAQItABQABgAIAAAAIQC2gziS/gAAAOEB&#10;AAATAAAAAAAAAAAAAAAAAAAAAABbQ29udGVudF9UeXBlc10ueG1sUEsBAi0AFAAGAAgAAAAhADj9&#10;If/WAAAAlAEAAAsAAAAAAAAAAAAAAAAALwEAAF9yZWxzLy5yZWxzUEsBAi0AFAAGAAgAAAAhAOEp&#10;qzbcAQAApwMAAA4AAAAAAAAAAAAAAAAALgIAAGRycy9lMm9Eb2MueG1sUEsBAi0AFAAGAAgAAAAh&#10;AGH6n03bAAAAAwEAAA8AAAAAAAAAAAAAAAAANgQAAGRycy9kb3ducmV2LnhtbFBLBQYAAAAABAAE&#10;APMAAAA+BQAAAAA=&#10;" fillcolor="black" stroked="f">
                      <v:textbox inset="2.53958mm,2.53958mm,2.53958mm,2.53958mm">
                        <w:txbxContent>
                          <w:p w:rsidR="006B3B7A" w:rsidRDefault="006B3B7A">
                            <w:pPr>
                              <w:textDirection w:val="btLr"/>
                            </w:pPr>
                          </w:p>
                        </w:txbxContent>
                      </v:textbox>
                      <w10:wrap type="square"/>
                    </v:rect>
                  </w:pict>
                </mc:Fallback>
              </mc:AlternateContent>
            </w:r>
            <w:r>
              <w:rPr>
                <w:noProof/>
              </w:rPr>
              <mc:AlternateContent>
                <mc:Choice Requires="wps">
                  <w:drawing>
                    <wp:anchor distT="0" distB="0" distL="0" distR="0" simplePos="0" relativeHeight="251661312" behindDoc="0" locked="0" layoutInCell="1" hidden="0" allowOverlap="1">
                      <wp:simplePos x="0" y="0"/>
                      <wp:positionH relativeFrom="column">
                        <wp:posOffset>0</wp:posOffset>
                      </wp:positionH>
                      <wp:positionV relativeFrom="paragraph">
                        <wp:posOffset>0</wp:posOffset>
                      </wp:positionV>
                      <wp:extent cx="5944235" cy="31750"/>
                      <wp:effectExtent l="0" t="0" r="0" b="0"/>
                      <wp:wrapSquare wrapText="bothSides" distT="0" distB="0" distL="0" distR="0"/>
                      <wp:docPr id="11" name=""/>
                      <wp:cNvGraphicFramePr/>
                      <a:graphic xmlns:a="http://schemas.openxmlformats.org/drawingml/2006/main">
                        <a:graphicData uri="http://schemas.microsoft.com/office/word/2010/wordprocessingShape">
                          <wps:wsp>
                            <wps:cNvSpPr/>
                            <wps:spPr>
                              <a:xfrm>
                                <a:off x="2383408" y="3773968"/>
                                <a:ext cx="5925185" cy="12065"/>
                              </a:xfrm>
                              <a:prstGeom prst="rect">
                                <a:avLst/>
                              </a:prstGeom>
                              <a:solidFill>
                                <a:srgbClr val="000000"/>
                              </a:solidFill>
                              <a:ln>
                                <a:noFill/>
                              </a:ln>
                            </wps:spPr>
                            <wps:txbx>
                              <w:txbxContent>
                                <w:p w:rsidR="006B3B7A" w:rsidRDefault="006B3B7A">
                                  <w:pPr>
                                    <w:textDirection w:val="btLr"/>
                                  </w:pPr>
                                </w:p>
                              </w:txbxContent>
                            </wps:txbx>
                            <wps:bodyPr spcFirstLastPara="1" wrap="square" lIns="91425" tIns="91425" rIns="91425" bIns="91425" anchor="ctr" anchorCtr="0">
                              <a:noAutofit/>
                            </wps:bodyPr>
                          </wps:wsp>
                        </a:graphicData>
                      </a:graphic>
                    </wp:anchor>
                  </w:drawing>
                </mc:Choice>
                <mc:Fallback>
                  <w:pict>
                    <v:rect id="_x0000_s1029" style="position:absolute;margin-left:0;margin-top:0;width:468.05pt;height:2.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aP3AEAAKcDAAAOAAAAZHJzL2Uyb0RvYy54bWysU8tu2zAQvBfoPxC813rFji1YDooELgoE&#10;rYE0H0BRlEWAItklbcl/3yWlxm57C6oDxeWuhjOzq+3D2CtyFuCk0RXNFiklQnPTSH2s6OuP/ac1&#10;Jc4z3TBltKjoRTj6sPv4YTvYUuSmM6oRQBBEu3KwFe28t2WSON6JnrmFsUJjsjXQM48hHJMG2IDo&#10;vUryNF0lg4HGguHCOTx9mpJ0F/HbVnD/vW2d8ERVFLn5uEJc67Amuy0rj8BsJ/lMg72DRc+kxkvf&#10;oJ6YZ+QE8h+oXnIwzrR+wU2fmLaVXEQNqCZL/1Lz0jErohY0x9k3m9z/g+XfzgcgssHeZZRo1mOP&#10;gimDdSXmXuwB5sjhNigcW+jDG7mTsaJ5sS7uUuzypaLF/X2xWa0nU8XoCceC5SZfZuslJRwrsjxd&#10;LUM+uQJZcP6LMD0Jm4oC9ixayc7Pzk+lv0vCvc4o2eylUjGAY/2ogJxZ6G98ZvQ/ypQOxdqEzybE&#10;cJIEkZOssPNjPUYnigARTmrTXNAdZ/leIrdn5vyBAc4HWjXgzFTU/TwxEJSorxqbssnuchTqbwO4&#10;DerbgGneGRxF7oGSKXj0cTQnsp9P3rQyOnAlM7PGaYgezpMbxu02jlXX/2v3CwAA//8DAFBLAwQU&#10;AAYACAAAACEAzDd+LdsAAAADAQAADwAAAGRycy9kb3ducmV2LnhtbEyPwU7DMBBE70j8g7VI3Khd&#10;EC0NcaqCxKHiQkNz6G0bL0kgXke226Z/j+ECl5VGM5p5my9H24sj+dA51jCdKBDEtTMdNxq27y83&#10;DyBCRDbYOyYNZwqwLC4vcsyMO/GGjmVsRCrhkKGGNsYhkzLULVkMEzcQJ+/DeYsxSd9I4/GUym0v&#10;b5WaSYsdp4UWB3puqf4qD1ZDh6o6z9cVPb0Nr+WuWs+3q0+v9fXVuHoEEWmMf2H4wU/oUCSmvTuw&#10;CaLXkB6Jvzd5i7vZFMRew70CWeTyP3vxDQAA//8DAFBLAQItABQABgAIAAAAIQC2gziS/gAAAOEB&#10;AAATAAAAAAAAAAAAAAAAAAAAAABbQ29udGVudF9UeXBlc10ueG1sUEsBAi0AFAAGAAgAAAAhADj9&#10;If/WAAAAlAEAAAsAAAAAAAAAAAAAAAAALwEAAF9yZWxzLy5yZWxzUEsBAi0AFAAGAAgAAAAhAMv2&#10;Zo/cAQAApwMAAA4AAAAAAAAAAAAAAAAALgIAAGRycy9lMm9Eb2MueG1sUEsBAi0AFAAGAAgAAAAh&#10;AMw3fi3bAAAAAwEAAA8AAAAAAAAAAAAAAAAANgQAAGRycy9kb3ducmV2LnhtbFBLBQYAAAAABAAE&#10;APMAAAA+BQAAAAA=&#10;" fillcolor="black" stroked="f">
                      <v:textbox inset="2.53958mm,2.53958mm,2.53958mm,2.53958mm">
                        <w:txbxContent>
                          <w:p w:rsidR="006B3B7A" w:rsidRDefault="006B3B7A">
                            <w:pPr>
                              <w:textDirection w:val="btLr"/>
                            </w:pPr>
                          </w:p>
                        </w:txbxContent>
                      </v:textbox>
                      <w10:wrap type="square"/>
                    </v:rect>
                  </w:pict>
                </mc:Fallback>
              </mc:AlternateContent>
            </w:r>
          </w:p>
          <w:p w:rsidR="006B3B7A" w:rsidRDefault="006B3B7A">
            <w:pPr>
              <w:rPr>
                <w:sz w:val="18"/>
                <w:szCs w:val="18"/>
              </w:rPr>
            </w:pPr>
          </w:p>
          <w:p w:rsidR="006B3B7A" w:rsidRDefault="006B3B7A">
            <w:pPr>
              <w:rPr>
                <w:sz w:val="18"/>
                <w:szCs w:val="18"/>
              </w:rPr>
            </w:pPr>
          </w:p>
          <w:p w:rsidR="006B3B7A" w:rsidRDefault="009D3B5D">
            <w:pPr>
              <w:rPr>
                <w:sz w:val="22"/>
                <w:szCs w:val="22"/>
              </w:rPr>
            </w:pPr>
            <w:r>
              <w:rPr>
                <w:b/>
                <w:sz w:val="22"/>
                <w:szCs w:val="22"/>
              </w:rPr>
              <w:t>Signature of PI: _________________________________________________________________</w:t>
            </w:r>
          </w:p>
          <w:p w:rsidR="006B3B7A" w:rsidRDefault="006B3B7A">
            <w:pPr>
              <w:rPr>
                <w:sz w:val="22"/>
                <w:szCs w:val="22"/>
              </w:rPr>
            </w:pPr>
          </w:p>
          <w:p w:rsidR="006B3B7A" w:rsidRDefault="006B3B7A">
            <w:pPr>
              <w:rPr>
                <w:sz w:val="22"/>
                <w:szCs w:val="22"/>
              </w:rPr>
            </w:pPr>
          </w:p>
          <w:p w:rsidR="006B3B7A" w:rsidRDefault="009D3B5D">
            <w:pPr>
              <w:rPr>
                <w:b/>
                <w:sz w:val="22"/>
                <w:szCs w:val="22"/>
              </w:rPr>
            </w:pPr>
            <w:r>
              <w:rPr>
                <w:b/>
                <w:sz w:val="22"/>
                <w:szCs w:val="22"/>
              </w:rPr>
              <w:t>Signature of Corporate Cosponsor: ________________________________________________</w:t>
            </w:r>
          </w:p>
          <w:p w:rsidR="006B3B7A" w:rsidRDefault="006B3B7A">
            <w:pPr>
              <w:rPr>
                <w:sz w:val="18"/>
                <w:szCs w:val="18"/>
              </w:rPr>
            </w:pPr>
          </w:p>
          <w:p w:rsidR="006B3B7A" w:rsidRDefault="006B3B7A">
            <w:pPr>
              <w:rPr>
                <w:sz w:val="18"/>
                <w:szCs w:val="18"/>
              </w:rPr>
            </w:pPr>
          </w:p>
        </w:tc>
      </w:tr>
      <w:tr w:rsidR="006B3B7A">
        <w:trPr>
          <w:trHeight w:val="3160"/>
        </w:trPr>
        <w:tc>
          <w:tcPr>
            <w:tcW w:w="9345" w:type="dxa"/>
            <w:tcBorders>
              <w:top w:val="single" w:sz="4" w:space="0" w:color="000000"/>
              <w:left w:val="single" w:sz="8" w:space="0" w:color="000000"/>
              <w:bottom w:val="single" w:sz="4" w:space="0" w:color="000000"/>
              <w:right w:val="single" w:sz="8" w:space="0" w:color="000000"/>
            </w:tcBorders>
          </w:tcPr>
          <w:p w:rsidR="006B3B7A" w:rsidRDefault="006B3B7A">
            <w:pPr>
              <w:rPr>
                <w:sz w:val="22"/>
                <w:szCs w:val="22"/>
              </w:rPr>
            </w:pPr>
          </w:p>
          <w:p w:rsidR="006B3B7A" w:rsidRDefault="009D3B5D">
            <w:pPr>
              <w:rPr>
                <w:sz w:val="26"/>
                <w:szCs w:val="26"/>
              </w:rPr>
            </w:pPr>
            <w:r>
              <w:rPr>
                <w:b/>
                <w:sz w:val="22"/>
                <w:szCs w:val="22"/>
              </w:rPr>
              <w:t>Non-Confidential Abstract</w:t>
            </w:r>
            <w:r>
              <w:rPr>
                <w:sz w:val="22"/>
                <w:szCs w:val="22"/>
              </w:rPr>
              <w:t xml:space="preserve">:  State the application’s broad, long-term objectives and specific aims, referring to the commercial potential of the project.  This abstract is meant to serve as a succinct and accurate description of the proposed work when separated from the application.  The description should be suitable for public disclosure. </w:t>
            </w:r>
            <w:r>
              <w:rPr>
                <w:i/>
                <w:sz w:val="22"/>
                <w:szCs w:val="22"/>
              </w:rPr>
              <w:t>(Not to exceed 200 words)</w:t>
            </w:r>
          </w:p>
          <w:p w:rsidR="006B3B7A" w:rsidRDefault="006B3B7A">
            <w:pPr>
              <w:rPr>
                <w:sz w:val="22"/>
                <w:szCs w:val="22"/>
              </w:rPr>
            </w:pPr>
          </w:p>
          <w:p w:rsidR="006B3B7A" w:rsidRDefault="006B3B7A">
            <w:pPr>
              <w:rPr>
                <w:sz w:val="22"/>
                <w:szCs w:val="22"/>
              </w:rPr>
            </w:pPr>
          </w:p>
          <w:p w:rsidR="006B3B7A" w:rsidRDefault="009D3B5D">
            <w:pPr>
              <w:rPr>
                <w:sz w:val="22"/>
                <w:szCs w:val="22"/>
              </w:rPr>
            </w:pPr>
            <w:r>
              <w:rPr>
                <w:b/>
                <w:sz w:val="22"/>
                <w:szCs w:val="22"/>
              </w:rPr>
              <w:t>Please review the program guidelines and instructions before completing.</w:t>
            </w:r>
          </w:p>
          <w:p w:rsidR="006B3B7A" w:rsidRDefault="009D3B5D">
            <w:pPr>
              <w:rPr>
                <w:b/>
                <w:sz w:val="22"/>
                <w:szCs w:val="22"/>
              </w:rPr>
            </w:pPr>
            <w:r>
              <w:rPr>
                <w:b/>
                <w:sz w:val="22"/>
                <w:szCs w:val="22"/>
              </w:rPr>
              <w:t>Narrative (not to exceed 5 pages)</w:t>
            </w:r>
          </w:p>
          <w:p w:rsidR="006B3B7A" w:rsidRDefault="009D3B5D">
            <w:pPr>
              <w:rPr>
                <w:b/>
                <w:sz w:val="22"/>
                <w:szCs w:val="22"/>
              </w:rPr>
            </w:pPr>
            <w:r>
              <w:rPr>
                <w:b/>
                <w:sz w:val="22"/>
                <w:szCs w:val="22"/>
              </w:rPr>
              <w:t>1. Unmet Need</w:t>
            </w:r>
          </w:p>
          <w:p w:rsidR="006B3B7A" w:rsidRDefault="006B3B7A">
            <w:pPr>
              <w:rPr>
                <w:b/>
                <w:sz w:val="22"/>
                <w:szCs w:val="22"/>
              </w:rPr>
            </w:pPr>
          </w:p>
          <w:p w:rsidR="006B3B7A" w:rsidRDefault="009D3B5D">
            <w:pPr>
              <w:rPr>
                <w:sz w:val="22"/>
                <w:szCs w:val="22"/>
              </w:rPr>
            </w:pPr>
            <w:r>
              <w:rPr>
                <w:sz w:val="22"/>
                <w:szCs w:val="22"/>
              </w:rPr>
              <w:t>Outline how this technology meets a clear unmet need, starting with a well-defined beachhead market and scaling into a broader opportunity. Be direct: what problem does it solve, who needs it now, and how big is the opportunity as adoption expands?</w:t>
            </w:r>
          </w:p>
          <w:p w:rsidR="006B3B7A" w:rsidRDefault="009D3B5D">
            <w:pPr>
              <w:rPr>
                <w:sz w:val="18"/>
                <w:szCs w:val="18"/>
              </w:rPr>
            </w:pPr>
            <w:r>
              <w:rPr>
                <w:b/>
                <w:sz w:val="22"/>
                <w:szCs w:val="22"/>
              </w:rPr>
              <w:t xml:space="preserve"> </w:t>
            </w:r>
          </w:p>
          <w:p w:rsidR="006B3B7A" w:rsidRDefault="009D3B5D">
            <w:pPr>
              <w:pStyle w:val="Heading3"/>
              <w:rPr>
                <w:sz w:val="22"/>
                <w:szCs w:val="22"/>
              </w:rPr>
            </w:pPr>
            <w:r>
              <w:rPr>
                <w:sz w:val="22"/>
                <w:szCs w:val="22"/>
              </w:rPr>
              <w:t>2. Scientific and Strategic Rationale</w:t>
            </w:r>
          </w:p>
          <w:p w:rsidR="006B3B7A" w:rsidRDefault="009D3B5D">
            <w:pPr>
              <w:pStyle w:val="Heading3"/>
              <w:rPr>
                <w:b w:val="0"/>
              </w:rPr>
            </w:pPr>
            <w:r>
              <w:rPr>
                <w:b w:val="0"/>
                <w:sz w:val="22"/>
                <w:szCs w:val="22"/>
              </w:rPr>
              <w:t xml:space="preserve">Briefly summarize the scientific background and current state of the field, highlighting how the proposed work builds on existing knowledge to enable a differentiated, commercially viable solution. </w:t>
            </w:r>
          </w:p>
          <w:p w:rsidR="006B3B7A" w:rsidRDefault="006B3B7A">
            <w:pPr>
              <w:rPr>
                <w:sz w:val="18"/>
                <w:szCs w:val="18"/>
              </w:rPr>
            </w:pPr>
          </w:p>
          <w:p w:rsidR="006B3B7A" w:rsidRDefault="009D3B5D">
            <w:pPr>
              <w:widowControl/>
              <w:pBdr>
                <w:top w:val="nil"/>
                <w:left w:val="nil"/>
                <w:bottom w:val="nil"/>
                <w:right w:val="nil"/>
                <w:between w:val="nil"/>
              </w:pBdr>
              <w:rPr>
                <w:color w:val="000000"/>
              </w:rPr>
            </w:pPr>
            <w:r>
              <w:rPr>
                <w:b/>
                <w:color w:val="000000"/>
                <w:sz w:val="22"/>
                <w:szCs w:val="22"/>
              </w:rPr>
              <w:t>3. Specific Aims</w:t>
            </w:r>
            <w:r>
              <w:rPr>
                <w:b/>
                <w:color w:val="000000"/>
              </w:rPr>
              <w:t xml:space="preserve"> </w:t>
            </w:r>
          </w:p>
          <w:p w:rsidR="006B3B7A" w:rsidRDefault="006B3B7A">
            <w:pPr>
              <w:widowControl/>
              <w:pBdr>
                <w:top w:val="nil"/>
                <w:left w:val="nil"/>
                <w:bottom w:val="nil"/>
                <w:right w:val="nil"/>
                <w:between w:val="nil"/>
              </w:pBdr>
              <w:rPr>
                <w:sz w:val="22"/>
                <w:szCs w:val="22"/>
              </w:rPr>
            </w:pPr>
          </w:p>
          <w:p w:rsidR="006B3B7A" w:rsidRDefault="009D3B5D">
            <w:pPr>
              <w:widowControl/>
              <w:pBdr>
                <w:top w:val="nil"/>
                <w:left w:val="nil"/>
                <w:bottom w:val="nil"/>
                <w:right w:val="nil"/>
                <w:between w:val="nil"/>
              </w:pBdr>
              <w:rPr>
                <w:color w:val="000000"/>
                <w:sz w:val="22"/>
                <w:szCs w:val="22"/>
              </w:rPr>
            </w:pPr>
            <w:r>
              <w:rPr>
                <w:color w:val="000000"/>
                <w:sz w:val="22"/>
                <w:szCs w:val="22"/>
              </w:rPr>
              <w:t>Each Specific Aim should represent a focused, measurable advancement along the technology’s development path. Aims must be outcome-oriented and aligned with the overall strategy.</w:t>
            </w:r>
          </w:p>
          <w:p w:rsidR="006B3B7A" w:rsidRDefault="009D3B5D">
            <w:pPr>
              <w:widowControl/>
              <w:pBdr>
                <w:top w:val="nil"/>
                <w:left w:val="nil"/>
                <w:bottom w:val="nil"/>
                <w:right w:val="nil"/>
                <w:between w:val="nil"/>
              </w:pBdr>
              <w:rPr>
                <w:color w:val="000000"/>
                <w:sz w:val="22"/>
                <w:szCs w:val="22"/>
              </w:rPr>
            </w:pPr>
            <w:r>
              <w:rPr>
                <w:color w:val="000000"/>
                <w:sz w:val="22"/>
                <w:szCs w:val="22"/>
              </w:rPr>
              <w:t>Avoid open-ended or exploratory aims. Instead, define what success looks like and how the work moves the technology closer to product readiness.</w:t>
            </w:r>
            <w:r>
              <w:rPr>
                <w:sz w:val="22"/>
                <w:szCs w:val="22"/>
              </w:rPr>
              <w:t xml:space="preserve"> </w:t>
            </w:r>
            <w:r>
              <w:rPr>
                <w:color w:val="000000"/>
                <w:sz w:val="22"/>
                <w:szCs w:val="22"/>
              </w:rPr>
              <w:t>Reviewers should be able to trace how each aim increases technology maturity, reduces risk, and supports further development.</w:t>
            </w:r>
          </w:p>
          <w:p w:rsidR="006B3B7A" w:rsidRDefault="009D3B5D">
            <w:pPr>
              <w:pStyle w:val="Heading3"/>
            </w:pPr>
            <w:r>
              <w:rPr>
                <w:sz w:val="22"/>
                <w:szCs w:val="22"/>
              </w:rPr>
              <w:t>4. Experimental Plan and Feasibility</w:t>
            </w:r>
          </w:p>
          <w:p w:rsidR="006B3B7A" w:rsidRDefault="009D3B5D">
            <w:pPr>
              <w:spacing w:before="280" w:after="280"/>
            </w:pPr>
            <w:r>
              <w:t>Summarize prior scientific or technical data that supports the rationale for development. Then, outline the proposed experimental design and milestones that will demonstrate feasibility and advance the program toward development goals.</w:t>
            </w:r>
          </w:p>
          <w:p w:rsidR="006B3B7A" w:rsidRDefault="009D3B5D">
            <w:pPr>
              <w:widowControl/>
              <w:pBdr>
                <w:top w:val="nil"/>
                <w:left w:val="nil"/>
                <w:bottom w:val="nil"/>
                <w:right w:val="nil"/>
                <w:between w:val="nil"/>
              </w:pBdr>
              <w:rPr>
                <w:color w:val="000000"/>
                <w:sz w:val="22"/>
                <w:szCs w:val="22"/>
              </w:rPr>
            </w:pPr>
            <w:r>
              <w:rPr>
                <w:b/>
                <w:color w:val="000000"/>
                <w:sz w:val="22"/>
                <w:szCs w:val="22"/>
              </w:rPr>
              <w:t>Guidance for Milestones</w:t>
            </w:r>
          </w:p>
          <w:p w:rsidR="006B3B7A" w:rsidRDefault="009D3B5D">
            <w:pPr>
              <w:widowControl/>
              <w:pBdr>
                <w:top w:val="nil"/>
                <w:left w:val="nil"/>
                <w:bottom w:val="nil"/>
                <w:right w:val="nil"/>
                <w:between w:val="nil"/>
              </w:pBdr>
              <w:rPr>
                <w:color w:val="000000"/>
                <w:sz w:val="22"/>
                <w:szCs w:val="22"/>
              </w:rPr>
            </w:pPr>
            <w:r>
              <w:rPr>
                <w:color w:val="000000"/>
                <w:sz w:val="22"/>
                <w:szCs w:val="22"/>
              </w:rPr>
              <w:t>Each Specific Aim must include milestone(s) — key results that indicate the aim has been achieved.</w:t>
            </w:r>
          </w:p>
          <w:p w:rsidR="006B3B7A" w:rsidRDefault="009D3B5D">
            <w:pPr>
              <w:widowControl/>
              <w:pBdr>
                <w:top w:val="nil"/>
                <w:left w:val="nil"/>
                <w:bottom w:val="nil"/>
                <w:right w:val="nil"/>
                <w:between w:val="nil"/>
              </w:pBdr>
              <w:rPr>
                <w:color w:val="000000"/>
                <w:sz w:val="22"/>
                <w:szCs w:val="22"/>
              </w:rPr>
            </w:pPr>
            <w:r>
              <w:rPr>
                <w:color w:val="000000"/>
                <w:sz w:val="22"/>
                <w:szCs w:val="22"/>
              </w:rPr>
              <w:t>For each milestone, specify:</w:t>
            </w:r>
          </w:p>
          <w:p w:rsidR="006B3B7A" w:rsidRDefault="009D3B5D">
            <w:pPr>
              <w:widowControl/>
              <w:numPr>
                <w:ilvl w:val="0"/>
                <w:numId w:val="2"/>
              </w:numPr>
              <w:pBdr>
                <w:top w:val="nil"/>
                <w:left w:val="nil"/>
                <w:bottom w:val="nil"/>
                <w:right w:val="nil"/>
                <w:between w:val="nil"/>
              </w:pBdr>
              <w:rPr>
                <w:color w:val="000000"/>
                <w:sz w:val="18"/>
                <w:szCs w:val="18"/>
              </w:rPr>
            </w:pPr>
            <w:r>
              <w:rPr>
                <w:color w:val="000000"/>
                <w:sz w:val="22"/>
                <w:szCs w:val="22"/>
              </w:rPr>
              <w:t>Methods and experimental design</w:t>
            </w:r>
          </w:p>
          <w:p w:rsidR="006B3B7A" w:rsidRDefault="009D3B5D">
            <w:pPr>
              <w:widowControl/>
              <w:numPr>
                <w:ilvl w:val="0"/>
                <w:numId w:val="2"/>
              </w:numPr>
              <w:pBdr>
                <w:top w:val="nil"/>
                <w:left w:val="nil"/>
                <w:bottom w:val="nil"/>
                <w:right w:val="nil"/>
                <w:between w:val="nil"/>
              </w:pBdr>
              <w:rPr>
                <w:color w:val="000000"/>
                <w:sz w:val="18"/>
                <w:szCs w:val="18"/>
              </w:rPr>
            </w:pPr>
            <w:r>
              <w:rPr>
                <w:color w:val="000000"/>
                <w:sz w:val="22"/>
                <w:szCs w:val="22"/>
              </w:rPr>
              <w:t>Assumptions and data analysis plan (if applicable)</w:t>
            </w:r>
          </w:p>
          <w:p w:rsidR="006B3B7A" w:rsidRDefault="009D3B5D">
            <w:pPr>
              <w:widowControl/>
              <w:numPr>
                <w:ilvl w:val="0"/>
                <w:numId w:val="2"/>
              </w:numPr>
              <w:pBdr>
                <w:top w:val="nil"/>
                <w:left w:val="nil"/>
                <w:bottom w:val="nil"/>
                <w:right w:val="nil"/>
                <w:between w:val="nil"/>
              </w:pBdr>
              <w:rPr>
                <w:color w:val="000000"/>
                <w:sz w:val="18"/>
                <w:szCs w:val="18"/>
              </w:rPr>
            </w:pPr>
            <w:r>
              <w:rPr>
                <w:color w:val="000000"/>
                <w:sz w:val="22"/>
                <w:szCs w:val="22"/>
              </w:rPr>
              <w:t>Quantitative criteria for success and the rationale behind them</w:t>
            </w:r>
          </w:p>
          <w:p w:rsidR="006B3B7A" w:rsidRDefault="006B3B7A">
            <w:pPr>
              <w:widowControl/>
              <w:pBdr>
                <w:top w:val="nil"/>
                <w:left w:val="nil"/>
                <w:bottom w:val="nil"/>
                <w:right w:val="nil"/>
                <w:between w:val="nil"/>
              </w:pBdr>
              <w:ind w:left="720"/>
              <w:rPr>
                <w:color w:val="000000"/>
                <w:sz w:val="22"/>
                <w:szCs w:val="22"/>
              </w:rPr>
            </w:pPr>
          </w:p>
          <w:p w:rsidR="006B3B7A" w:rsidRDefault="009D3B5D">
            <w:pPr>
              <w:widowControl/>
              <w:pBdr>
                <w:top w:val="nil"/>
                <w:left w:val="nil"/>
                <w:bottom w:val="nil"/>
                <w:right w:val="nil"/>
                <w:between w:val="nil"/>
              </w:pBdr>
              <w:rPr>
                <w:color w:val="000000"/>
                <w:sz w:val="22"/>
                <w:szCs w:val="22"/>
              </w:rPr>
            </w:pPr>
            <w:r>
              <w:rPr>
                <w:color w:val="000000"/>
                <w:sz w:val="22"/>
                <w:szCs w:val="22"/>
              </w:rPr>
              <w:t>Milestones should be concrete, measurable, and directly tied to the proposed work.</w:t>
            </w:r>
          </w:p>
          <w:p w:rsidR="006B3B7A" w:rsidRDefault="009D3B5D">
            <w:pPr>
              <w:rPr>
                <w:sz w:val="22"/>
                <w:szCs w:val="22"/>
              </w:rPr>
            </w:pPr>
            <w:proofErr w:type="spellStart"/>
            <w:r>
              <w:rPr>
                <w:b/>
                <w:sz w:val="22"/>
                <w:szCs w:val="22"/>
              </w:rPr>
              <w:t>Eg</w:t>
            </w:r>
            <w:proofErr w:type="spellEnd"/>
            <w:r>
              <w:rPr>
                <w:b/>
                <w:sz w:val="22"/>
                <w:szCs w:val="22"/>
              </w:rPr>
              <w:t xml:space="preserve">: see </w:t>
            </w:r>
            <w:hyperlink r:id="rId8">
              <w:r>
                <w:rPr>
                  <w:b/>
                  <w:color w:val="0000FF"/>
                  <w:sz w:val="22"/>
                  <w:szCs w:val="22"/>
                  <w:u w:val="single"/>
                </w:rPr>
                <w:t>link</w:t>
              </w:r>
            </w:hyperlink>
            <w:r>
              <w:rPr>
                <w:b/>
                <w:sz w:val="22"/>
                <w:szCs w:val="22"/>
              </w:rPr>
              <w:t xml:space="preserve"> </w:t>
            </w:r>
          </w:p>
          <w:p w:rsidR="006B3B7A" w:rsidRDefault="006B3B7A">
            <w:pPr>
              <w:rPr>
                <w:sz w:val="22"/>
                <w:szCs w:val="22"/>
              </w:rPr>
            </w:pPr>
          </w:p>
          <w:p w:rsidR="006B3B7A" w:rsidRDefault="009D3B5D">
            <w:pPr>
              <w:rPr>
                <w:b/>
                <w:sz w:val="22"/>
                <w:szCs w:val="22"/>
              </w:rPr>
            </w:pPr>
            <w:r>
              <w:rPr>
                <w:b/>
                <w:sz w:val="22"/>
                <w:szCs w:val="22"/>
              </w:rPr>
              <w:t xml:space="preserve">5. Economic Impact  </w:t>
            </w:r>
          </w:p>
          <w:p w:rsidR="006B3B7A" w:rsidRDefault="006B3B7A">
            <w:pPr>
              <w:rPr>
                <w:sz w:val="22"/>
                <w:szCs w:val="22"/>
              </w:rPr>
            </w:pPr>
          </w:p>
          <w:p w:rsidR="006B3B7A" w:rsidRDefault="009D3B5D">
            <w:r>
              <w:rPr>
                <w:sz w:val="22"/>
                <w:szCs w:val="22"/>
              </w:rPr>
              <w:t xml:space="preserve">Indicate the economic impact or projected impact on the company sponsor of the proposed project over the next five years in terms of increased corporate revenues (product sales, research contracts, etc.), corporate savings, leveraged funding (SBIR/STTR, grants, Angel or VC investment, strategic partnerships), and jobs created/retained. </w:t>
            </w:r>
          </w:p>
          <w:p w:rsidR="006B3B7A" w:rsidRDefault="006B3B7A">
            <w:pPr>
              <w:rPr>
                <w:sz w:val="22"/>
                <w:szCs w:val="22"/>
              </w:rPr>
            </w:pPr>
          </w:p>
          <w:p w:rsidR="006B3B7A" w:rsidRDefault="006B3B7A">
            <w:pPr>
              <w:rPr>
                <w:sz w:val="22"/>
                <w:szCs w:val="22"/>
              </w:rPr>
            </w:pPr>
          </w:p>
          <w:p w:rsidR="009D3B5D" w:rsidRDefault="009D3B5D">
            <w:pPr>
              <w:rPr>
                <w:sz w:val="22"/>
                <w:szCs w:val="22"/>
              </w:rPr>
            </w:pPr>
          </w:p>
          <w:p w:rsidR="006B3B7A" w:rsidRDefault="009D3B5D">
            <w:pPr>
              <w:rPr>
                <w:b/>
                <w:sz w:val="22"/>
                <w:szCs w:val="22"/>
              </w:rPr>
            </w:pPr>
            <w:r>
              <w:rPr>
                <w:b/>
                <w:sz w:val="22"/>
                <w:szCs w:val="22"/>
              </w:rPr>
              <w:lastRenderedPageBreak/>
              <w:t xml:space="preserve">6. Intellectual Property </w:t>
            </w:r>
          </w:p>
          <w:p w:rsidR="006B3B7A" w:rsidRDefault="006B3B7A">
            <w:pPr>
              <w:rPr>
                <w:b/>
                <w:sz w:val="22"/>
                <w:szCs w:val="22"/>
              </w:rPr>
            </w:pPr>
          </w:p>
          <w:p w:rsidR="006B3B7A" w:rsidRDefault="009D3B5D">
            <w:pPr>
              <w:rPr>
                <w:sz w:val="22"/>
                <w:szCs w:val="22"/>
              </w:rPr>
            </w:pPr>
            <w:r>
              <w:rPr>
                <w:b/>
                <w:sz w:val="22"/>
                <w:szCs w:val="22"/>
              </w:rPr>
              <w:t xml:space="preserve"> </w:t>
            </w:r>
            <w:r>
              <w:rPr>
                <w:sz w:val="22"/>
                <w:szCs w:val="22"/>
              </w:rPr>
              <w:t>Indicate existing intellectual property and ownership (by corporate sponsor, Research Foundation of SUNY, or PI), names of inventor(s), and the potential for new intellectual property.  If a technology disclosure has been filed with the Office of Technology Licensing, please provide a copy.</w:t>
            </w:r>
          </w:p>
          <w:p w:rsidR="006B3B7A" w:rsidRDefault="006B3B7A">
            <w:pPr>
              <w:rPr>
                <w:sz w:val="22"/>
                <w:szCs w:val="22"/>
              </w:rPr>
            </w:pPr>
          </w:p>
          <w:p w:rsidR="006B3B7A" w:rsidRDefault="009D3B5D">
            <w:pPr>
              <w:rPr>
                <w:b/>
                <w:sz w:val="22"/>
                <w:szCs w:val="22"/>
              </w:rPr>
            </w:pPr>
            <w:r>
              <w:rPr>
                <w:b/>
                <w:sz w:val="22"/>
                <w:szCs w:val="22"/>
              </w:rPr>
              <w:t>7. Budget Justification *</w:t>
            </w:r>
          </w:p>
          <w:p w:rsidR="006B3B7A" w:rsidRDefault="006B3B7A">
            <w:pPr>
              <w:ind w:left="720"/>
            </w:pPr>
          </w:p>
          <w:p w:rsidR="006B3B7A" w:rsidRDefault="006B3B7A">
            <w:pPr>
              <w:ind w:left="720"/>
            </w:pPr>
          </w:p>
          <w:p w:rsidR="006B3B7A" w:rsidRDefault="009D3B5D">
            <w:pPr>
              <w:rPr>
                <w:b/>
                <w:sz w:val="22"/>
                <w:szCs w:val="22"/>
              </w:rPr>
            </w:pPr>
            <w:r>
              <w:rPr>
                <w:b/>
                <w:sz w:val="22"/>
                <w:szCs w:val="22"/>
              </w:rPr>
              <w:t>Project Reports and Deliverables</w:t>
            </w:r>
          </w:p>
          <w:p w:rsidR="006B3B7A" w:rsidRDefault="006B3B7A">
            <w:pPr>
              <w:rPr>
                <w:b/>
                <w:sz w:val="22"/>
                <w:szCs w:val="22"/>
              </w:rPr>
            </w:pPr>
          </w:p>
          <w:p w:rsidR="006B3B7A" w:rsidRDefault="009D3B5D">
            <w:pPr>
              <w:rPr>
                <w:b/>
                <w:sz w:val="22"/>
                <w:szCs w:val="22"/>
              </w:rPr>
            </w:pPr>
            <w:r>
              <w:rPr>
                <w:b/>
                <w:sz w:val="22"/>
                <w:szCs w:val="22"/>
              </w:rPr>
              <w:t>Reports</w:t>
            </w:r>
          </w:p>
          <w:p w:rsidR="006B3B7A" w:rsidRDefault="009D3B5D">
            <w:pPr>
              <w:widowControl/>
              <w:rPr>
                <w:sz w:val="22"/>
                <w:szCs w:val="22"/>
                <w:highlight w:val="white"/>
              </w:rPr>
            </w:pPr>
            <w:r>
              <w:rPr>
                <w:sz w:val="22"/>
                <w:szCs w:val="22"/>
                <w:highlight w:val="white"/>
              </w:rPr>
              <w:t>As a jointly manage project, reporting will be semi-annual and consist of two components:</w:t>
            </w:r>
          </w:p>
          <w:p w:rsidR="006B3B7A" w:rsidRDefault="006B3B7A">
            <w:pPr>
              <w:widowControl/>
              <w:rPr>
                <w:sz w:val="22"/>
                <w:szCs w:val="22"/>
                <w:highlight w:val="white"/>
              </w:rPr>
            </w:pPr>
          </w:p>
          <w:p w:rsidR="006B3B7A" w:rsidRDefault="009D3B5D">
            <w:pPr>
              <w:widowControl/>
              <w:numPr>
                <w:ilvl w:val="0"/>
                <w:numId w:val="3"/>
              </w:numPr>
              <w:rPr>
                <w:sz w:val="22"/>
                <w:szCs w:val="22"/>
                <w:highlight w:val="white"/>
              </w:rPr>
            </w:pPr>
            <w:r>
              <w:rPr>
                <w:sz w:val="22"/>
                <w:szCs w:val="22"/>
                <w:highlight w:val="white"/>
              </w:rPr>
              <w:t>Applied Research Report (PI): The Principal Investigator submits a written report detailing the technical progress of the research, including methods, data, and interpretation of result.</w:t>
            </w:r>
          </w:p>
          <w:p w:rsidR="006B3B7A" w:rsidRDefault="009D3B5D">
            <w:pPr>
              <w:widowControl/>
              <w:numPr>
                <w:ilvl w:val="0"/>
                <w:numId w:val="3"/>
              </w:numPr>
              <w:rPr>
                <w:sz w:val="22"/>
                <w:szCs w:val="22"/>
                <w:highlight w:val="white"/>
              </w:rPr>
            </w:pPr>
            <w:r>
              <w:rPr>
                <w:sz w:val="22"/>
                <w:szCs w:val="22"/>
                <w:highlight w:val="white"/>
              </w:rPr>
              <w:t>Company Presentation &amp; Discussion (Sponsor): The sponsoring company prepares a brief slide presentation summarizing how the sponsored applied research supports the company’s development pathway. This should include: -</w:t>
            </w:r>
            <w:r w:rsidR="007F268D">
              <w:rPr>
                <w:sz w:val="22"/>
                <w:szCs w:val="22"/>
                <w:highlight w:val="white"/>
              </w:rPr>
              <w:t xml:space="preserve"> </w:t>
            </w:r>
            <w:bookmarkStart w:id="0" w:name="_GoBack"/>
            <w:bookmarkEnd w:id="0"/>
            <w:r>
              <w:rPr>
                <w:sz w:val="22"/>
                <w:szCs w:val="22"/>
                <w:highlight w:val="white"/>
              </w:rPr>
              <w:t>The technical inflection point achieved - How results inform product, regulatory, or commercial strategy - Key business milestones advanced by the work.</w:t>
            </w:r>
          </w:p>
          <w:p w:rsidR="006B3B7A" w:rsidRDefault="006B3B7A">
            <w:pPr>
              <w:widowControl/>
              <w:ind w:left="720"/>
              <w:rPr>
                <w:sz w:val="22"/>
                <w:szCs w:val="22"/>
                <w:highlight w:val="white"/>
              </w:rPr>
            </w:pPr>
          </w:p>
          <w:p w:rsidR="006B3B7A" w:rsidRDefault="009D3B5D">
            <w:pPr>
              <w:widowControl/>
              <w:rPr>
                <w:sz w:val="22"/>
                <w:szCs w:val="22"/>
                <w:highlight w:val="white"/>
              </w:rPr>
            </w:pPr>
            <w:r>
              <w:rPr>
                <w:sz w:val="22"/>
                <w:szCs w:val="22"/>
                <w:highlight w:val="white"/>
              </w:rPr>
              <w:t>The sponsor will also present this summary to the Center for Biotechnology to align on next steps and explore resources that can accelerate progress.</w:t>
            </w:r>
          </w:p>
          <w:p w:rsidR="006B3B7A" w:rsidRDefault="006B3B7A">
            <w:pPr>
              <w:widowControl/>
              <w:rPr>
                <w:sz w:val="22"/>
                <w:szCs w:val="22"/>
              </w:rPr>
            </w:pPr>
          </w:p>
          <w:p w:rsidR="006B3B7A" w:rsidRDefault="009D3B5D">
            <w:pPr>
              <w:pBdr>
                <w:top w:val="nil"/>
                <w:left w:val="nil"/>
                <w:bottom w:val="nil"/>
                <w:right w:val="nil"/>
                <w:between w:val="nil"/>
              </w:pBdr>
              <w:rPr>
                <w:b/>
                <w:color w:val="000000"/>
                <w:sz w:val="22"/>
                <w:szCs w:val="22"/>
              </w:rPr>
            </w:pPr>
            <w:r>
              <w:rPr>
                <w:b/>
                <w:color w:val="000000"/>
                <w:sz w:val="22"/>
                <w:szCs w:val="22"/>
              </w:rPr>
              <w:t>Deliverables (if applicable):</w:t>
            </w:r>
          </w:p>
          <w:p w:rsidR="006B3B7A" w:rsidRDefault="006B3B7A">
            <w:pPr>
              <w:pBdr>
                <w:top w:val="nil"/>
                <w:left w:val="nil"/>
                <w:bottom w:val="nil"/>
                <w:right w:val="nil"/>
                <w:between w:val="nil"/>
              </w:pBdr>
              <w:ind w:left="720"/>
              <w:rPr>
                <w:b/>
                <w:color w:val="000000"/>
                <w:sz w:val="22"/>
                <w:szCs w:val="22"/>
              </w:rPr>
            </w:pPr>
          </w:p>
          <w:p w:rsidR="006B3B7A" w:rsidRDefault="006B3B7A">
            <w:pPr>
              <w:rPr>
                <w:sz w:val="22"/>
                <w:szCs w:val="22"/>
              </w:rPr>
            </w:pPr>
          </w:p>
          <w:p w:rsidR="006B3B7A" w:rsidRDefault="009D3B5D">
            <w:pPr>
              <w:widowControl/>
              <w:rPr>
                <w:b/>
                <w:color w:val="222222"/>
                <w:sz w:val="22"/>
                <w:szCs w:val="22"/>
                <w:highlight w:val="white"/>
              </w:rPr>
            </w:pPr>
            <w:r>
              <w:rPr>
                <w:b/>
                <w:color w:val="222222"/>
                <w:sz w:val="22"/>
                <w:szCs w:val="22"/>
                <w:highlight w:val="white"/>
              </w:rPr>
              <w:t xml:space="preserve">Disclaimer: This is a research project. The performance objectives provided above are merely targets and not a promise to provide deliverables that can perform at the specifications provided above. </w:t>
            </w:r>
          </w:p>
          <w:p w:rsidR="006B3B7A" w:rsidRDefault="006B3B7A">
            <w:pPr>
              <w:widowControl/>
              <w:rPr>
                <w:b/>
                <w:color w:val="222222"/>
                <w:sz w:val="22"/>
                <w:szCs w:val="22"/>
                <w:highlight w:val="white"/>
              </w:rPr>
            </w:pPr>
          </w:p>
          <w:p w:rsidR="006B3B7A" w:rsidRDefault="006B3B7A">
            <w:pPr>
              <w:ind w:left="720"/>
              <w:rPr>
                <w:sz w:val="22"/>
                <w:szCs w:val="22"/>
              </w:rPr>
            </w:pPr>
          </w:p>
          <w:p w:rsidR="006B3B7A" w:rsidRDefault="009D3B5D">
            <w:r>
              <w:rPr>
                <w:b/>
                <w:sz w:val="22"/>
                <w:szCs w:val="22"/>
              </w:rPr>
              <w:t>*Budget Forms do not count toward the 5-page Narrative.</w:t>
            </w:r>
          </w:p>
          <w:p w:rsidR="006B3B7A" w:rsidRDefault="009D3B5D">
            <w:pPr>
              <w:ind w:left="720"/>
            </w:pPr>
            <w:r>
              <w:rPr>
                <w:sz w:val="22"/>
                <w:szCs w:val="22"/>
              </w:rPr>
              <w:t xml:space="preserve">  </w:t>
            </w:r>
          </w:p>
          <w:p w:rsidR="006B3B7A" w:rsidRDefault="006B3B7A">
            <w:pPr>
              <w:ind w:left="720"/>
            </w:pPr>
          </w:p>
        </w:tc>
      </w:tr>
    </w:tbl>
    <w:p w:rsidR="006B3B7A" w:rsidRDefault="006B3B7A">
      <w:pPr>
        <w:rPr>
          <w:b/>
          <w:sz w:val="22"/>
          <w:szCs w:val="22"/>
        </w:rPr>
      </w:pPr>
    </w:p>
    <w:p w:rsidR="006B3B7A" w:rsidRDefault="006B3B7A">
      <w:pPr>
        <w:rPr>
          <w:b/>
          <w:sz w:val="22"/>
          <w:szCs w:val="22"/>
        </w:rPr>
      </w:pPr>
    </w:p>
    <w:p w:rsidR="006B3B7A" w:rsidRDefault="009D3B5D">
      <w:pPr>
        <w:rPr>
          <w:sz w:val="22"/>
          <w:szCs w:val="22"/>
        </w:rPr>
      </w:pPr>
      <w:bookmarkStart w:id="1" w:name="_heading=h.t2cl6lnt1nhu" w:colFirst="0" w:colLast="0"/>
      <w:bookmarkEnd w:id="1"/>
      <w:r>
        <w:rPr>
          <w:b/>
          <w:sz w:val="22"/>
          <w:szCs w:val="22"/>
        </w:rPr>
        <w:t xml:space="preserve">Attachments: </w:t>
      </w:r>
    </w:p>
    <w:p w:rsidR="006B3B7A" w:rsidRDefault="009D3B5D">
      <w:pPr>
        <w:numPr>
          <w:ilvl w:val="0"/>
          <w:numId w:val="1"/>
        </w:numPr>
        <w:rPr>
          <w:sz w:val="22"/>
          <w:szCs w:val="22"/>
        </w:rPr>
      </w:pPr>
      <w:r>
        <w:rPr>
          <w:sz w:val="22"/>
          <w:szCs w:val="22"/>
        </w:rPr>
        <w:t xml:space="preserve">Letter of commitment from corporate co-sponsor to support the project as described in this proposal </w:t>
      </w:r>
    </w:p>
    <w:p w:rsidR="006B3B7A" w:rsidRDefault="009D3B5D">
      <w:pPr>
        <w:numPr>
          <w:ilvl w:val="0"/>
          <w:numId w:val="1"/>
        </w:numPr>
        <w:ind w:right="288"/>
        <w:rPr>
          <w:sz w:val="22"/>
          <w:szCs w:val="22"/>
        </w:rPr>
      </w:pPr>
      <w:r>
        <w:rPr>
          <w:sz w:val="22"/>
          <w:szCs w:val="22"/>
        </w:rPr>
        <w:t xml:space="preserve">PI NIH </w:t>
      </w:r>
      <w:proofErr w:type="spellStart"/>
      <w:r>
        <w:rPr>
          <w:sz w:val="22"/>
          <w:szCs w:val="22"/>
        </w:rPr>
        <w:t>Biosketch</w:t>
      </w:r>
      <w:proofErr w:type="spellEnd"/>
    </w:p>
    <w:p w:rsidR="006B3B7A" w:rsidRDefault="009D3B5D">
      <w:pPr>
        <w:numPr>
          <w:ilvl w:val="0"/>
          <w:numId w:val="1"/>
        </w:numPr>
        <w:ind w:right="288"/>
        <w:rPr>
          <w:sz w:val="22"/>
          <w:szCs w:val="22"/>
        </w:rPr>
      </w:pPr>
      <w:r>
        <w:rPr>
          <w:sz w:val="22"/>
          <w:szCs w:val="22"/>
        </w:rPr>
        <w:t xml:space="preserve">Budget Forms: </w:t>
      </w:r>
      <w:hyperlink r:id="rId9">
        <w:r>
          <w:rPr>
            <w:color w:val="0000FF"/>
            <w:sz w:val="22"/>
            <w:szCs w:val="22"/>
            <w:u w:val="single"/>
          </w:rPr>
          <w:t>Please see guidelines for instructions</w:t>
        </w:r>
      </w:hyperlink>
      <w:r>
        <w:rPr>
          <w:sz w:val="22"/>
          <w:szCs w:val="22"/>
        </w:rPr>
        <w:t xml:space="preserve">. </w:t>
      </w:r>
    </w:p>
    <w:p w:rsidR="006B3B7A" w:rsidRDefault="009D3B5D">
      <w:pPr>
        <w:numPr>
          <w:ilvl w:val="0"/>
          <w:numId w:val="1"/>
        </w:numPr>
        <w:ind w:right="288"/>
        <w:rPr>
          <w:sz w:val="22"/>
          <w:szCs w:val="22"/>
        </w:rPr>
      </w:pPr>
      <w:r>
        <w:rPr>
          <w:sz w:val="22"/>
          <w:szCs w:val="22"/>
        </w:rPr>
        <w:t>Corporate Co-Sponsor Resume</w:t>
      </w:r>
    </w:p>
    <w:p w:rsidR="006B3B7A" w:rsidRDefault="009D3B5D">
      <w:pPr>
        <w:numPr>
          <w:ilvl w:val="0"/>
          <w:numId w:val="1"/>
        </w:numPr>
        <w:ind w:right="288"/>
        <w:rPr>
          <w:sz w:val="22"/>
          <w:szCs w:val="22"/>
        </w:rPr>
      </w:pPr>
      <w:r>
        <w:rPr>
          <w:sz w:val="22"/>
          <w:szCs w:val="22"/>
        </w:rPr>
        <w:t>Intellectual Property Documentation as Applicable</w:t>
      </w:r>
    </w:p>
    <w:p w:rsidR="006B3B7A" w:rsidRDefault="006B3B7A">
      <w:pPr>
        <w:ind w:right="288"/>
        <w:rPr>
          <w:sz w:val="22"/>
          <w:szCs w:val="22"/>
        </w:rPr>
      </w:pPr>
    </w:p>
    <w:p w:rsidR="006B3B7A" w:rsidRDefault="009D3B5D">
      <w:pPr>
        <w:rPr>
          <w:sz w:val="22"/>
          <w:szCs w:val="22"/>
        </w:rPr>
      </w:pPr>
      <w:r>
        <w:rPr>
          <w:b/>
          <w:sz w:val="22"/>
          <w:szCs w:val="22"/>
        </w:rPr>
        <w:t xml:space="preserve">No additional attachments beyond those listed above will be accepted.  Failure to comply may result in the application being returned without benefit of review. </w:t>
      </w:r>
    </w:p>
    <w:p w:rsidR="006B3B7A" w:rsidRDefault="006B3B7A">
      <w:pPr>
        <w:pBdr>
          <w:top w:val="nil"/>
          <w:left w:val="nil"/>
          <w:bottom w:val="nil"/>
          <w:right w:val="nil"/>
          <w:between w:val="nil"/>
        </w:pBdr>
        <w:rPr>
          <w:b/>
          <w:color w:val="000000"/>
          <w:sz w:val="22"/>
          <w:szCs w:val="22"/>
        </w:rPr>
      </w:pPr>
    </w:p>
    <w:p w:rsidR="006B3B7A" w:rsidRDefault="009D3B5D">
      <w:pPr>
        <w:rPr>
          <w:sz w:val="22"/>
          <w:szCs w:val="22"/>
        </w:rPr>
      </w:pPr>
      <w:r>
        <w:rPr>
          <w:b/>
          <w:sz w:val="22"/>
          <w:szCs w:val="22"/>
        </w:rPr>
        <w:t xml:space="preserve">Applications do not require prior approval by the Office of Sponsored Programs.  Only projects recommended for funding will be required to obtain institutional approvals through </w:t>
      </w:r>
      <w:proofErr w:type="spellStart"/>
      <w:r>
        <w:rPr>
          <w:b/>
          <w:sz w:val="22"/>
          <w:szCs w:val="22"/>
        </w:rPr>
        <w:t>myResearch</w:t>
      </w:r>
      <w:proofErr w:type="spellEnd"/>
      <w:r>
        <w:rPr>
          <w:b/>
          <w:sz w:val="22"/>
          <w:szCs w:val="22"/>
        </w:rPr>
        <w:t xml:space="preserve">.  </w:t>
      </w:r>
    </w:p>
    <w:p w:rsidR="006B3B7A" w:rsidRDefault="006B3B7A">
      <w:pPr>
        <w:rPr>
          <w:sz w:val="22"/>
          <w:szCs w:val="22"/>
        </w:rPr>
      </w:pPr>
    </w:p>
    <w:p w:rsidR="006B3B7A" w:rsidRDefault="009D3B5D">
      <w:pPr>
        <w:rPr>
          <w:sz w:val="22"/>
          <w:szCs w:val="22"/>
        </w:rPr>
      </w:pPr>
      <w:r>
        <w:rPr>
          <w:b/>
          <w:sz w:val="22"/>
          <w:szCs w:val="22"/>
        </w:rPr>
        <w:t>Please submit the application package electronically as a single PDF file to the Center for Biotechnology (</w:t>
      </w:r>
      <w:hyperlink r:id="rId10">
        <w:r>
          <w:rPr>
            <w:color w:val="0000FF"/>
            <w:sz w:val="22"/>
            <w:szCs w:val="22"/>
            <w:u w:val="single"/>
          </w:rPr>
          <w:t>center_for_biotechnology@stonybrook.edu</w:t>
        </w:r>
      </w:hyperlink>
      <w:r>
        <w:rPr>
          <w:sz w:val="22"/>
          <w:szCs w:val="22"/>
          <w:highlight w:val="white"/>
        </w:rPr>
        <w:t>)</w:t>
      </w:r>
      <w:r>
        <w:rPr>
          <w:b/>
          <w:sz w:val="22"/>
          <w:szCs w:val="22"/>
        </w:rPr>
        <w:t>.</w:t>
      </w:r>
    </w:p>
    <w:sectPr w:rsidR="006B3B7A">
      <w:headerReference w:type="first" r:id="rId11"/>
      <w:footerReference w:type="first" r:id="rId12"/>
      <w:pgSz w:w="12240" w:h="15840"/>
      <w:pgMar w:top="1152" w:right="1008" w:bottom="576" w:left="1440" w:header="129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4DF" w:rsidRDefault="009D3B5D">
      <w:r>
        <w:separator/>
      </w:r>
    </w:p>
  </w:endnote>
  <w:endnote w:type="continuationSeparator" w:id="0">
    <w:p w:rsidR="00EA44DF" w:rsidRDefault="009D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B7A" w:rsidRDefault="009D3B5D">
    <w:pPr>
      <w:pBdr>
        <w:top w:val="nil"/>
        <w:left w:val="nil"/>
        <w:bottom w:val="nil"/>
        <w:right w:val="nil"/>
        <w:between w:val="nil"/>
      </w:pBdr>
      <w:tabs>
        <w:tab w:val="center" w:pos="4680"/>
        <w:tab w:val="right" w:pos="9360"/>
      </w:tabs>
      <w:rPr>
        <w:color w:val="000000"/>
      </w:rPr>
    </w:pPr>
    <w:r>
      <w:rPr>
        <w:color w:val="000000"/>
      </w:rPr>
      <w:t>Rev. 2/21/202</w:t>
    </w:r>
    <w:r>
      <w:t>5</w:t>
    </w:r>
    <w:r>
      <w:rPr>
        <w:color w:val="000000"/>
      </w:rPr>
      <w:t xml:space="preserve"> AD</w:t>
    </w:r>
  </w:p>
  <w:p w:rsidR="006B3B7A" w:rsidRDefault="006B3B7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4DF" w:rsidRDefault="009D3B5D">
      <w:r>
        <w:separator/>
      </w:r>
    </w:p>
  </w:footnote>
  <w:footnote w:type="continuationSeparator" w:id="0">
    <w:p w:rsidR="00EA44DF" w:rsidRDefault="009D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B7A" w:rsidRDefault="009D3B5D">
    <w:pPr>
      <w:pBdr>
        <w:top w:val="nil"/>
        <w:left w:val="nil"/>
        <w:bottom w:val="nil"/>
        <w:right w:val="nil"/>
        <w:between w:val="nil"/>
      </w:pBdr>
      <w:tabs>
        <w:tab w:val="center" w:pos="4680"/>
        <w:tab w:val="right" w:pos="9360"/>
      </w:tabs>
      <w:rPr>
        <w:color w:val="000000"/>
      </w:rPr>
    </w:pPr>
    <w:r>
      <w:rPr>
        <w:rFonts w:ascii="Verdana" w:eastAsia="Verdana" w:hAnsi="Verdana" w:cs="Verdana"/>
        <w:noProof/>
        <w:color w:val="000000"/>
        <w:sz w:val="20"/>
        <w:szCs w:val="20"/>
      </w:rPr>
      <w:drawing>
        <wp:inline distT="0" distB="0" distL="114300" distR="114300">
          <wp:extent cx="2514600" cy="1028065"/>
          <wp:effectExtent l="0" t="0" r="0" b="0"/>
          <wp:docPr id="15" name="image5.jpg" descr="Description: revised logo type copy"/>
          <wp:cNvGraphicFramePr/>
          <a:graphic xmlns:a="http://schemas.openxmlformats.org/drawingml/2006/main">
            <a:graphicData uri="http://schemas.openxmlformats.org/drawingml/2006/picture">
              <pic:pic xmlns:pic="http://schemas.openxmlformats.org/drawingml/2006/picture">
                <pic:nvPicPr>
                  <pic:cNvPr id="0" name="image5.jpg" descr="Description: revised logo type copy"/>
                  <pic:cNvPicPr preferRelativeResize="0"/>
                </pic:nvPicPr>
                <pic:blipFill>
                  <a:blip r:embed="rId1"/>
                  <a:srcRect/>
                  <a:stretch>
                    <a:fillRect/>
                  </a:stretch>
                </pic:blipFill>
                <pic:spPr>
                  <a:xfrm>
                    <a:off x="0" y="0"/>
                    <a:ext cx="2514600" cy="10280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876B8"/>
    <w:multiLevelType w:val="multilevel"/>
    <w:tmpl w:val="9E34C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0E4B09"/>
    <w:multiLevelType w:val="multilevel"/>
    <w:tmpl w:val="C590CA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A7E4284"/>
    <w:multiLevelType w:val="multilevel"/>
    <w:tmpl w:val="F94EE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7A"/>
    <w:rsid w:val="006B3B7A"/>
    <w:rsid w:val="007F268D"/>
    <w:rsid w:val="009D3B5D"/>
    <w:rsid w:val="00EA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F983"/>
  <w15:docId w15:val="{382032B5-6EA0-433B-BB59-03FBACDE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i/>
      <w:sz w:val="22"/>
      <w:szCs w:val="22"/>
    </w:rPr>
  </w:style>
  <w:style w:type="paragraph" w:styleId="Heading2">
    <w:name w:val="heading 2"/>
    <w:basedOn w:val="Normal"/>
    <w:next w:val="Normal"/>
    <w:uiPriority w:val="9"/>
    <w:unhideWhenUsed/>
    <w:qFormat/>
    <w:pPr>
      <w:keepNext/>
      <w:jc w:val="center"/>
      <w:outlineLvl w:val="1"/>
    </w:pPr>
    <w:rPr>
      <w:rFonts w:ascii="Arial" w:eastAsia="Arial" w:hAnsi="Arial" w:cs="Arial"/>
      <w:b/>
      <w:i/>
      <w:sz w:val="22"/>
      <w:szCs w:val="22"/>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character" w:styleId="Hyperlink">
    <w:name w:val="Hyperlink"/>
    <w:basedOn w:val="DefaultParagraphFont"/>
    <w:uiPriority w:val="99"/>
    <w:unhideWhenUsed/>
    <w:rsid w:val="00C2428F"/>
    <w:rPr>
      <w:color w:val="0000FF" w:themeColor="hyperlink"/>
      <w:u w:val="single"/>
    </w:rPr>
  </w:style>
  <w:style w:type="paragraph" w:styleId="Header">
    <w:name w:val="header"/>
    <w:basedOn w:val="Normal"/>
    <w:link w:val="HeaderChar"/>
    <w:uiPriority w:val="99"/>
    <w:unhideWhenUsed/>
    <w:rsid w:val="005723EC"/>
    <w:pPr>
      <w:tabs>
        <w:tab w:val="center" w:pos="4680"/>
        <w:tab w:val="right" w:pos="9360"/>
      </w:tabs>
    </w:pPr>
  </w:style>
  <w:style w:type="character" w:customStyle="1" w:styleId="HeaderChar">
    <w:name w:val="Header Char"/>
    <w:basedOn w:val="DefaultParagraphFont"/>
    <w:link w:val="Header"/>
    <w:uiPriority w:val="99"/>
    <w:rsid w:val="005723EC"/>
  </w:style>
  <w:style w:type="paragraph" w:styleId="Footer">
    <w:name w:val="footer"/>
    <w:basedOn w:val="Normal"/>
    <w:link w:val="FooterChar"/>
    <w:uiPriority w:val="99"/>
    <w:unhideWhenUsed/>
    <w:rsid w:val="005723EC"/>
    <w:pPr>
      <w:tabs>
        <w:tab w:val="center" w:pos="4680"/>
        <w:tab w:val="right" w:pos="9360"/>
      </w:tabs>
    </w:pPr>
  </w:style>
  <w:style w:type="character" w:customStyle="1" w:styleId="FooterChar">
    <w:name w:val="Footer Char"/>
    <w:basedOn w:val="DefaultParagraphFont"/>
    <w:link w:val="Footer"/>
    <w:uiPriority w:val="99"/>
    <w:rsid w:val="005723EC"/>
  </w:style>
  <w:style w:type="paragraph" w:styleId="ListParagraph">
    <w:name w:val="List Paragraph"/>
    <w:basedOn w:val="Normal"/>
    <w:uiPriority w:val="34"/>
    <w:qFormat/>
    <w:rsid w:val="00B23DB2"/>
    <w:pPr>
      <w:ind w:left="720"/>
      <w:contextualSpacing/>
    </w:pPr>
  </w:style>
  <w:style w:type="paragraph" w:styleId="Revision">
    <w:name w:val="Revision"/>
    <w:hidden/>
    <w:uiPriority w:val="99"/>
    <w:semiHidden/>
    <w:rsid w:val="001B02E0"/>
    <w:pPr>
      <w:widowControl/>
    </w:pPr>
  </w:style>
  <w:style w:type="character" w:styleId="Strong">
    <w:name w:val="Strong"/>
    <w:basedOn w:val="DefaultParagraphFont"/>
    <w:uiPriority w:val="22"/>
    <w:qFormat/>
    <w:rsid w:val="00424DB4"/>
    <w:rPr>
      <w:b/>
      <w:bCs/>
    </w:rPr>
  </w:style>
  <w:style w:type="character" w:styleId="Emphasis">
    <w:name w:val="Emphasis"/>
    <w:basedOn w:val="DefaultParagraphFont"/>
    <w:uiPriority w:val="20"/>
    <w:qFormat/>
    <w:rsid w:val="00424DB4"/>
    <w:rPr>
      <w:i/>
      <w:iCs/>
    </w:rPr>
  </w:style>
  <w:style w:type="paragraph" w:styleId="NormalWeb">
    <w:name w:val="Normal (Web)"/>
    <w:basedOn w:val="Normal"/>
    <w:uiPriority w:val="99"/>
    <w:semiHidden/>
    <w:unhideWhenUsed/>
    <w:rsid w:val="004910ED"/>
    <w:pPr>
      <w:widowControl/>
      <w:spacing w:before="100" w:beforeAutospacing="1" w:after="100" w:afterAutospacing="1"/>
    </w:pPr>
  </w:style>
  <w:style w:type="character" w:styleId="UnresolvedMention">
    <w:name w:val="Unresolved Mention"/>
    <w:basedOn w:val="DefaultParagraphFont"/>
    <w:uiPriority w:val="99"/>
    <w:semiHidden/>
    <w:unhideWhenUsed/>
    <w:rsid w:val="00CB66FB"/>
    <w:rPr>
      <w:color w:val="605E5C"/>
      <w:shd w:val="clear" w:color="auto" w:fill="E1DFDD"/>
    </w:r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4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21"/>
    <w:rPr>
      <w:rFonts w:ascii="Segoe UI" w:hAnsi="Segoe UI" w:cs="Segoe UI"/>
      <w:sz w:val="18"/>
      <w:szCs w:val="18"/>
    </w:r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inds.nih.gov/current-research/research-funded-ninds/translational-research/create-bio/create-bio-application-support-library/create-bio-examples-milest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nter_for_biotechnology@stonybrook.edu" TargetMode="External"/><Relationship Id="rId4" Type="http://schemas.openxmlformats.org/officeDocument/2006/relationships/settings" Target="settings.xml"/><Relationship Id="rId9" Type="http://schemas.openxmlformats.org/officeDocument/2006/relationships/hyperlink" Target="http://centerforbiotechnology.org/what-we-do/technology-develop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BCwbmmtf0GkmFC9nN2sHO47BQ==">CgMxLjAikQIKC0FBQUJqWVZFaFpREtsBCgtBQUFCallWRWhaURILQUFBQmpZVkVoWlEaDQoJdGV4dC9odG1sEgAiDgoKdGV4dC9wbGFpbhIAKhsiFTExNDcwNTA2NDg5NDgyNDc5MDMzNSgAOAAw/duJgu0yONDeiYLtMko7CiRhcHBsaWNhdGlvbi92bmQuZ29vZ2xlLWFwcHMuZG9jcy5tZHMaE8LX2uQBDRoLCgcKAW4QARgAEAFaDDllN2phMWx6YnVwYXICIAB4AIIBFHN1Z2dlc3QudDlwbm8xbDBlNmh1mgEGCAAQABgAsAEAuAEAGP3biYLtMiDQ3omC7TIwAEIUc3VnZ2VzdC50OXBubzFsMGU2aHUyDmgudDJjbDZsbnQxbmh1OABqHgoTc3VnZ2VzdC55eTdxMXR4enF2aRIHRGVlIERhb2ojChRzdWdnZXN0Lnc2aHA0NTc0bmNvahILRGlhbmUgRmFiZWxqIwoUc3VnZ2VzdC5maHowcmdpZG5vYjgSC0RpYW5lIEZhYmVsaiMKFHN1Z2dlc3QuazZkYWdhOGZoZXN6EgtEaWFuZSBGYWJlbGofChRzdWdnZXN0Lmd0dzY5YXIzb20wYRIHRGVlIERhb2ojChRzdWdnZXN0LnZ0OHFlMjU1dzZpYxILRGlhbmUgRmFiZWxqIwoUc3VnZ2VzdC4xMzg5d3p6YXV3MW8SC0RpYW5lIEZhYmVsaiMKFHN1Z2dlc3QuajFjcWRvYThlaDM4EgtEaWFuZSBGYWJlbGojChRzdWdnZXN0LjdocHh5cml3eXlnYRILRGlhbmUgRmFiZWxqIwoUc3VnZ2VzdC41NTltc2VxMXNkazESC0RpYW5lIEZhYmVsaiMKFHN1Z2dlc3QuY20zbWNkaTBqZWo2EgtEaWFuZSBGYWJlbGojChRzdWdnZXN0LjlzYXRmYmZnb2ozbxILRGlhbmUgRmFiZWxqIwoUc3VnZ2VzdC5pNjU1aHFkM21hYTgSC0RpYW5lIEZhYmVsaiMKFHN1Z2dlc3QueWljYWsya2k3ODY1EgtEaWFuZSBGYWJlbGojChRzdWdnZXN0LmozcWs0NWI0NGZ2ZhILRGlhbmUgRmFiZWxqIwoUc3VnZ2VzdC51NzZraWdxaDZ2eDcSC0RpYW5lIEZhYmVsaiMKFHN1Z2dlc3QueTQ2N2l2Y2Y0bHdlEgtEaWFuZSBGYWJlbGojChRzdWdnZXN0Lm9obGg5dWp6bHV1MhILRGlhbmUgRmFiZWxqIwoUc3VnZ2VzdC45cnN4Y3VqanNxbjkSC0RpYW5lIEZhYmVsaiMKFHN1Z2dlc3QuN2NvbnF0aG4xNG52EgtEaWFuZSBGYWJlbGoiChNzdWdnZXN0LjVnaXp2NmFwbm9yEgtEaWFuZSBGYWJlbGojChRzdWdnZXN0LnRhaHc2MWg2MHhmNBILRGlhbmUgRmFiZWxqHwoUc3VnZ2VzdC5jeDl3ZzBiZ2s1YjUSB0RlZSBEYW9qIwoUc3VnZ2VzdC5iZ29jcDZoaDg0MTESC0RpYW5lIEZhYmVsaiMKFHN1Z2dlc3QudTVoYnlqYnE0ZnIzEgtEaWFuZSBGYWJlbGojChRzdWdnZXN0Lmc3NnF6dGF1MDZ6axILRGlhbmUgRmFiZWxqIwoUc3VnZ2VzdC5qdWM0czJwZjFkMmYSC0RpYW5lIEZhYmVsaiMKFHN1Z2dlc3QuYW1ybXJpbXRucDI2EgtEaWFuZSBGYWJlbGojChRzdWdnZXN0LndoanFtMTgxbmJ4bhILRGlhbmUgRmFiZWxqIwoUc3VnZ2VzdC41MW9hMHExZTg3ZjESC0RpYW5lIEZhYmVsaiMKFHN1Z2dlc3QuczR6czRwZXg4ZHNmEgtEaWFuZSBGYWJlbGojChRzdWdnZXN0LjVwdnQybXpjbWNydhILRGlhbmUgRmFiZWxqIwoUc3VnZ2VzdC53eno2ZjUzNW4yenUSC0RpYW5lIEZhYmVsaiMKFHN1Z2dlc3Qubno0bWdxbXhzYjBhEgtEaWFuZSBGYWJlbGofChRzdWdnZXN0Ljlmamxud2N6bDB5dxIHRGVlIERhb2ojChRzdWdnZXN0LmQ3YXBleXBrNjV4NBILRGlhbmUgRmFiZWxqHwoUc3VnZ2VzdC52OTR3OGY0dWxjbmoSB0RlZSBEYW9qIwoUc3VnZ2VzdC51NjIzd3h1cGNrZHMSC0RpYW5lIEZhYmVsaiMKFHN1Z2dlc3QucGQ3czZoYzh5dnZ5EgtEaWFuZSBGYWJlbGofChRzdWdnZXN0LnQ5cG5vMWwwZTZodRIHRGVlIERhb2ojChRzdWdnZXN0Lmt3dTJ5a3h2dTN5MBILRGlhbmUgRmFiZWxqHwoUc3VnZ2VzdC5rMjU3d25vZTBqZTMSB0RlZSBEYW9qIwoUc3VnZ2VzdC40OTQzam0xbHJrcmcSC0RpYW5lIEZhYmVsaiMKFHN1Z2dlc3QuZ3hvbHJveXB2Y29jEgtEaWFuZSBGYWJlbGojChRzdWdnZXN0LnluaDZmenEzeTFqMRILRGlhbmUgRmFiZWxqIwoUc3VnZ2VzdC5iM2cyaHJ2ZXAzNDMSC0RpYW5lIEZhYmVsaiMKFHN1Z2dlc3QuNjZzenYzYzRndmIwEgtEaWFuZSBGYWJlbGojChRzdWdnZXN0Lnc0M24zYm5qbnh3dRILRGlhbmUgRmFiZWxqIwoUc3VnZ2VzdC5jMjE4MHN1aWZoOG0SC0RpYW5lIEZhYmVsaiMKFHN1Z2dlc3QuZmd0bHo1aTl4dTg2EgtEaWFuZSBGYWJlbGojChRzdWdnZXN0Lms4Nnp6cDhnbGZrZBILRGlhbmUgRmFiZWxqIwoUc3VnZ2VzdC45ajZ2emY2eDdvcXgSC0RpYW5lIEZhYmVsah4KE3N1Z2dlc3QuNzFzMThqOHZjZGsSB0RlZSBEYW9qHwoUc3VnZ2VzdC5sNDJ3bHhnNWhjZmISB0RlZSBEYW9qHwoUc3VnZ2VzdC52eG94MGZid284Y2USB0RlZSBEYW9qHwoUc3VnZ2VzdC5ocDBhbXhxenU0M2kSB0RlZSBEYW9qIwoUc3VnZ2VzdC41aXJiamhlNmY4cTMSC0RpYW5lIEZhYmVsaiMKFHN1Z2dlc3QuaHVscW1nbTd6MThoEgtEaWFuZSBGYWJlbGofChRzdWdnZXN0LjF3enE4YzZ2dDR2ZBIHRGVlIERhb2ofChRzdWdnZXN0LnFyMGJ0MjhveDd6ZRIHRGVlIERhb2ofChRzdWdnZXN0Lm10Mnk1bTI2YTg2MxIHRGVlIERhb2ojChRzdWdnZXN0LmcxbnRkYTJuaGVkNhILRGlhbmUgRmFiZWxqIwoUc3VnZ2VzdC5ybzNqNHB6Y2psZjkSC0RpYW5lIEZhYmVsah8KFHN1Z2dlc3QudGhyNWswNzc2dzV5EgdEZWUgRGFvaiMKFHN1Z2dlc3QudTFjd2htdnNsa2pmEgtEaWFuZSBGYWJlbGojChRzdWdnZXN0LjRwdXpwZTlvNTl5chILRGlhbmUgRmFiZWxqIwoUc3VnZ2VzdC41b2s2bzhvYjN2NTYSC0RpYW5lIEZhYmVsaiMKFHN1Z2dlc3QuYnh0czBxcWlrN3FyEgtEaWFuZSBGYWJlbGojChRzdWdnZXN0LmdiMnRtazllaWQ2YRILRGlhbmUgRmFiZWxqIwoUc3VnZ2VzdC5nZWY1OXhyb3ZsODkSC0RpYW5lIEZhYmVsaiMKFHN1Z2dlc3QuMnc4Nnd6ejZxYm04EgtEaWFuZSBGYWJlbHIhMTh4WG84Z0VzTGJUN3gzdzVrMkh2X2w0VTI0bDYyel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Stony Brook Universtiy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DePietri</dc:creator>
  <cp:lastModifiedBy>Annette DePietri</cp:lastModifiedBy>
  <cp:revision>3</cp:revision>
  <dcterms:created xsi:type="dcterms:W3CDTF">2025-05-19T14:37:00Z</dcterms:created>
  <dcterms:modified xsi:type="dcterms:W3CDTF">2025-05-19T14:42:00Z</dcterms:modified>
</cp:coreProperties>
</file>